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ECDF6" w14:textId="25958111" w:rsidR="00D53404" w:rsidRDefault="00F51993" w:rsidP="00D53404">
      <w:pPr>
        <w:pStyle w:val="Heading1"/>
        <w:spacing w:before="0" w:after="360"/>
      </w:pPr>
      <w:r>
        <w:t>Participation plan template</w:t>
      </w:r>
    </w:p>
    <w:p w14:paraId="225232FF" w14:textId="1A8110DE" w:rsidR="00F51993" w:rsidRPr="00F622DD" w:rsidRDefault="00F51993" w:rsidP="00F51993">
      <w:pPr>
        <w:spacing w:after="240"/>
      </w:pPr>
      <w:r w:rsidRPr="60165D5C">
        <w:t>A detailed plan template outlining what is needed to achieve the objectives of your participation plan</w:t>
      </w:r>
      <w:r w:rsidR="006C4E2F">
        <w:t xml:space="preserve"> and how you will measure </w:t>
      </w:r>
      <w:r w:rsidR="00234323">
        <w:t>performance</w:t>
      </w:r>
      <w:r w:rsidRPr="60165D5C" w:rsidDel="006C4E2F">
        <w:t>.</w:t>
      </w:r>
    </w:p>
    <w:tbl>
      <w:tblPr>
        <w:tblStyle w:val="TableGridLight"/>
        <w:tblW w:w="0" w:type="auto"/>
        <w:tblLayout w:type="fixed"/>
        <w:tblLook w:val="0420" w:firstRow="1" w:lastRow="0" w:firstColumn="0" w:lastColumn="0" w:noHBand="0" w:noVBand="1"/>
      </w:tblPr>
      <w:tblGrid>
        <w:gridCol w:w="2547"/>
        <w:gridCol w:w="2665"/>
        <w:gridCol w:w="1559"/>
        <w:gridCol w:w="1843"/>
        <w:gridCol w:w="2126"/>
        <w:gridCol w:w="1559"/>
        <w:gridCol w:w="2090"/>
      </w:tblGrid>
      <w:tr w:rsidR="00F51993" w14:paraId="0DBC0C18" w14:textId="77777777" w:rsidTr="003964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7" w:type="dxa"/>
            <w:tcBorders>
              <w:bottom w:val="single" w:sz="4" w:space="0" w:color="BFBFBF" w:themeColor="background1" w:themeShade="BF"/>
            </w:tcBorders>
          </w:tcPr>
          <w:p w14:paraId="31D0C827" w14:textId="7018DB24" w:rsidR="0008353E" w:rsidRDefault="0008353E" w:rsidP="0008353E">
            <w:pPr>
              <w:spacing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49BE1EE" wp14:editId="5BBB1ACC">
                  <wp:extent cx="477078" cy="487017"/>
                  <wp:effectExtent l="0" t="0" r="5715" b="0"/>
                  <wp:docPr id="769760389" name="Picture 2" descr="A picture containing drawing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078" cy="487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6ECEC6" w14:textId="4289A117" w:rsidR="00F51993" w:rsidRPr="00F51993" w:rsidRDefault="00F51993" w:rsidP="00F51993">
            <w:pPr>
              <w:spacing w:before="60" w:after="60"/>
              <w:jc w:val="center"/>
              <w:rPr>
                <w:b/>
                <w:bCs/>
              </w:rPr>
            </w:pPr>
            <w:r w:rsidRPr="00F51993">
              <w:rPr>
                <w:rFonts w:ascii="Arial" w:hAnsi="Arial" w:cs="Arial"/>
                <w:b/>
                <w:bCs/>
              </w:rPr>
              <w:t>Where do we want to be?</w:t>
            </w:r>
            <w:r w:rsidR="009B6EE4">
              <w:br/>
            </w:r>
          </w:p>
        </w:tc>
        <w:tc>
          <w:tcPr>
            <w:tcW w:w="2665" w:type="dxa"/>
            <w:tcBorders>
              <w:bottom w:val="single" w:sz="4" w:space="0" w:color="BFBFBF" w:themeColor="background1" w:themeShade="BF"/>
            </w:tcBorders>
          </w:tcPr>
          <w:p w14:paraId="2B834252" w14:textId="5FCEB10D" w:rsidR="0008353E" w:rsidRDefault="00101C14" w:rsidP="0008353E">
            <w:pPr>
              <w:spacing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928FDC7" wp14:editId="42B9751D">
                  <wp:extent cx="581025" cy="5715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FF7146" w14:textId="12DFFBAD" w:rsidR="00F51993" w:rsidRPr="00F51993" w:rsidRDefault="00F51993" w:rsidP="00F51993">
            <w:pPr>
              <w:spacing w:before="60" w:after="60"/>
              <w:jc w:val="center"/>
              <w:rPr>
                <w:b/>
                <w:bCs/>
              </w:rPr>
            </w:pPr>
            <w:r w:rsidRPr="00F51993">
              <w:rPr>
                <w:rFonts w:ascii="Arial" w:hAnsi="Arial" w:cs="Arial"/>
                <w:b/>
                <w:bCs/>
              </w:rPr>
              <w:t>How do we get there?</w:t>
            </w:r>
            <w:r w:rsidR="00895895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7087" w:type="dxa"/>
            <w:gridSpan w:val="4"/>
            <w:tcBorders>
              <w:bottom w:val="single" w:sz="4" w:space="0" w:color="BFBFBF" w:themeColor="background1" w:themeShade="BF"/>
            </w:tcBorders>
          </w:tcPr>
          <w:p w14:paraId="7B1C9F5E" w14:textId="0B98790B" w:rsidR="0008353E" w:rsidRDefault="0008353E" w:rsidP="0008353E">
            <w:pPr>
              <w:spacing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3684FD1" wp14:editId="3C6DDB5C">
                  <wp:extent cx="377043" cy="496110"/>
                  <wp:effectExtent l="0" t="0" r="4445" b="0"/>
                  <wp:docPr id="177629825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043" cy="49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C490D6" w14:textId="659408A5" w:rsidR="00F51993" w:rsidRPr="00F51993" w:rsidRDefault="00F51993" w:rsidP="00F51993">
            <w:pPr>
              <w:spacing w:before="60" w:after="60"/>
              <w:jc w:val="center"/>
              <w:rPr>
                <w:b/>
                <w:bCs/>
              </w:rPr>
            </w:pPr>
            <w:r w:rsidRPr="00F51993">
              <w:rPr>
                <w:rFonts w:ascii="Arial" w:hAnsi="Arial" w:cs="Arial"/>
                <w:b/>
                <w:bCs/>
              </w:rPr>
              <w:t>What do we need to get there?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</w:tcPr>
          <w:p w14:paraId="6572DF0B" w14:textId="2AFE3320" w:rsidR="0008353E" w:rsidRDefault="0008353E" w:rsidP="0008353E">
            <w:pPr>
              <w:spacing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4FC2B56" wp14:editId="2F933DA8">
                  <wp:extent cx="485986" cy="485986"/>
                  <wp:effectExtent l="0" t="0" r="0" b="0"/>
                  <wp:docPr id="55433324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986" cy="485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F54745" w14:textId="141ADBE7" w:rsidR="00F51993" w:rsidRPr="00F51993" w:rsidRDefault="00F51993" w:rsidP="00F51993">
            <w:pPr>
              <w:spacing w:before="60" w:after="60"/>
              <w:jc w:val="center"/>
              <w:rPr>
                <w:b/>
                <w:bCs/>
              </w:rPr>
            </w:pPr>
            <w:r w:rsidRPr="00F51993">
              <w:rPr>
                <w:rFonts w:ascii="Arial" w:hAnsi="Arial" w:cs="Arial"/>
                <w:b/>
                <w:bCs/>
              </w:rPr>
              <w:t>How do we know if we are on track?</w:t>
            </w:r>
          </w:p>
        </w:tc>
      </w:tr>
      <w:tr w:rsidR="00F51993" w14:paraId="2A5D3189" w14:textId="77777777" w:rsidTr="003964DB">
        <w:tc>
          <w:tcPr>
            <w:tcW w:w="2547" w:type="dxa"/>
            <w:tcBorders>
              <w:right w:val="single" w:sz="4" w:space="0" w:color="FFFFFF" w:themeColor="background1"/>
            </w:tcBorders>
            <w:shd w:val="clear" w:color="auto" w:fill="9ECF7C"/>
          </w:tcPr>
          <w:p w14:paraId="0F1A2018" w14:textId="190806C8" w:rsidR="00F51993" w:rsidRDefault="00F51993" w:rsidP="00F51993">
            <w:pPr>
              <w:spacing w:before="60" w:after="6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7A140F31">
              <w:rPr>
                <w:rFonts w:ascii="Arial" w:hAnsi="Arial" w:cs="Arial"/>
                <w:b/>
                <w:color w:val="000033" w:themeColor="accent1"/>
              </w:rPr>
              <w:t>Participation objectives</w:t>
            </w:r>
            <w:r w:rsidR="00592C0E">
              <w:br/>
            </w:r>
            <w:r w:rsidR="33A85A15" w:rsidRPr="00DD1E9A">
              <w:rPr>
                <w:rFonts w:ascii="Arial" w:eastAsia="Arial" w:hAnsi="Arial" w:cs="Arial"/>
                <w:color w:val="000033" w:themeColor="accent1"/>
                <w:sz w:val="16"/>
                <w:szCs w:val="16"/>
              </w:rPr>
              <w:t>Desired state</w:t>
            </w:r>
          </w:p>
        </w:tc>
        <w:tc>
          <w:tcPr>
            <w:tcW w:w="26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9ECF7C"/>
          </w:tcPr>
          <w:p w14:paraId="784DFAA7" w14:textId="419B6E75" w:rsidR="00F51993" w:rsidRDefault="00F51993" w:rsidP="00F51993">
            <w:pPr>
              <w:spacing w:before="60" w:after="60"/>
              <w:jc w:val="center"/>
            </w:pPr>
            <w:r w:rsidRPr="00E739D2">
              <w:rPr>
                <w:rFonts w:ascii="Arial" w:hAnsi="Arial" w:cs="Arial"/>
                <w:b/>
                <w:color w:val="000033"/>
              </w:rPr>
              <w:t>Actions</w:t>
            </w:r>
            <w:r>
              <w:rPr>
                <w:rFonts w:ascii="Arial" w:hAnsi="Arial" w:cs="Arial"/>
                <w:b/>
                <w:color w:val="000033"/>
              </w:rPr>
              <w:br/>
            </w:r>
            <w:r w:rsidRPr="00DD1E9A">
              <w:rPr>
                <w:rFonts w:ascii="Arial" w:hAnsi="Arial" w:cs="Arial"/>
                <w:color w:val="000033"/>
                <w:sz w:val="16"/>
                <w:szCs w:val="16"/>
              </w:rPr>
              <w:t>Detailed description of key actions to achieve objective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9ECF7C"/>
          </w:tcPr>
          <w:p w14:paraId="6295E088" w14:textId="3CDDC1C8" w:rsidR="00F51993" w:rsidRDefault="00F51993" w:rsidP="00F51993">
            <w:pPr>
              <w:spacing w:before="60" w:after="60"/>
              <w:jc w:val="center"/>
            </w:pPr>
            <w:r w:rsidRPr="00E739D2">
              <w:rPr>
                <w:rFonts w:ascii="Arial" w:hAnsi="Arial" w:cs="Arial"/>
                <w:b/>
                <w:color w:val="000033"/>
              </w:rPr>
              <w:t>Priority</w:t>
            </w:r>
            <w:r w:rsidRPr="00E739D2">
              <w:rPr>
                <w:rFonts w:ascii="Arial" w:hAnsi="Arial" w:cs="Arial"/>
                <w:color w:val="000033"/>
              </w:rPr>
              <w:br/>
            </w:r>
            <w:r w:rsidRPr="00DD1E9A">
              <w:rPr>
                <w:rFonts w:ascii="Arial" w:hAnsi="Arial" w:cs="Arial"/>
                <w:color w:val="000033"/>
                <w:sz w:val="16"/>
                <w:szCs w:val="16"/>
              </w:rPr>
              <w:t>Low, medium or high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9ECF7C"/>
          </w:tcPr>
          <w:p w14:paraId="2AD39F98" w14:textId="4B372D6D" w:rsidR="00F51993" w:rsidRDefault="00F51993" w:rsidP="00F51993">
            <w:pPr>
              <w:spacing w:before="60" w:after="60"/>
              <w:jc w:val="center"/>
            </w:pPr>
            <w:r w:rsidRPr="03F889F5">
              <w:rPr>
                <w:rFonts w:ascii="Arial" w:hAnsi="Arial" w:cs="Arial"/>
                <w:b/>
                <w:bCs/>
                <w:color w:val="000033"/>
              </w:rPr>
              <w:t>Responsibility</w:t>
            </w:r>
            <w:r>
              <w:rPr>
                <w:rFonts w:ascii="Arial" w:hAnsi="Arial" w:cs="Arial"/>
                <w:b/>
                <w:bCs/>
                <w:color w:val="000033"/>
              </w:rPr>
              <w:br/>
            </w:r>
            <w:r w:rsidRPr="00DD1E9A">
              <w:rPr>
                <w:rFonts w:ascii="Arial" w:hAnsi="Arial" w:cs="Arial"/>
                <w:color w:val="000033"/>
                <w:sz w:val="16"/>
                <w:szCs w:val="16"/>
              </w:rPr>
              <w:t>Allocate position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9ECF7C"/>
          </w:tcPr>
          <w:p w14:paraId="139E4A10" w14:textId="29ACDD4D" w:rsidR="00F51993" w:rsidRDefault="00F51993" w:rsidP="00F51993">
            <w:pPr>
              <w:spacing w:before="60" w:after="60"/>
              <w:jc w:val="center"/>
            </w:pPr>
            <w:r w:rsidRPr="00E739D2">
              <w:rPr>
                <w:rFonts w:ascii="Arial" w:hAnsi="Arial" w:cs="Arial"/>
                <w:b/>
                <w:color w:val="000033"/>
              </w:rPr>
              <w:t>Resources</w:t>
            </w:r>
            <w:r>
              <w:rPr>
                <w:rFonts w:ascii="Arial" w:hAnsi="Arial" w:cs="Arial"/>
                <w:b/>
                <w:color w:val="000033"/>
              </w:rPr>
              <w:br/>
            </w:r>
            <w:r w:rsidRPr="00DD1E9A">
              <w:rPr>
                <w:rFonts w:ascii="Arial" w:hAnsi="Arial" w:cs="Arial"/>
                <w:color w:val="000033"/>
                <w:sz w:val="16"/>
                <w:szCs w:val="16"/>
              </w:rPr>
              <w:t>Human, financial, physical, intellectual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9ECF7C"/>
          </w:tcPr>
          <w:p w14:paraId="3A8BF1FF" w14:textId="49665E39" w:rsidR="00F51993" w:rsidRDefault="00F51993" w:rsidP="00F51993">
            <w:pPr>
              <w:spacing w:before="60" w:after="60"/>
              <w:jc w:val="center"/>
            </w:pPr>
            <w:r w:rsidRPr="00E739D2">
              <w:rPr>
                <w:rFonts w:ascii="Arial" w:hAnsi="Arial" w:cs="Arial"/>
                <w:b/>
                <w:color w:val="000033"/>
              </w:rPr>
              <w:t>Timelines</w:t>
            </w:r>
            <w:r>
              <w:rPr>
                <w:rFonts w:ascii="Arial" w:hAnsi="Arial" w:cs="Arial"/>
                <w:b/>
                <w:color w:val="000033"/>
              </w:rPr>
              <w:br/>
            </w:r>
            <w:r w:rsidRPr="00DD1E9A">
              <w:rPr>
                <w:rFonts w:ascii="Arial" w:hAnsi="Arial" w:cs="Arial"/>
                <w:color w:val="000033"/>
                <w:sz w:val="16"/>
                <w:szCs w:val="16"/>
              </w:rPr>
              <w:t>Due date</w:t>
            </w:r>
          </w:p>
        </w:tc>
        <w:tc>
          <w:tcPr>
            <w:tcW w:w="2090" w:type="dxa"/>
            <w:tcBorders>
              <w:left w:val="single" w:sz="4" w:space="0" w:color="FFFFFF" w:themeColor="background1"/>
            </w:tcBorders>
            <w:shd w:val="clear" w:color="auto" w:fill="9ECF7C"/>
          </w:tcPr>
          <w:p w14:paraId="25CFA798" w14:textId="73DB81AB" w:rsidR="00F51993" w:rsidRDefault="00F51993" w:rsidP="00F51993">
            <w:pPr>
              <w:spacing w:before="60" w:after="60"/>
              <w:jc w:val="center"/>
            </w:pPr>
            <w:r w:rsidRPr="60165D5C">
              <w:rPr>
                <w:rFonts w:ascii="Arial" w:hAnsi="Arial" w:cs="Arial"/>
                <w:b/>
                <w:bCs/>
                <w:color w:val="000033"/>
              </w:rPr>
              <w:t>Performance measures</w:t>
            </w:r>
            <w:r>
              <w:rPr>
                <w:rFonts w:ascii="Arial" w:hAnsi="Arial" w:cs="Arial"/>
                <w:b/>
                <w:bCs/>
                <w:color w:val="000033"/>
              </w:rPr>
              <w:br/>
            </w:r>
            <w:r w:rsidRPr="00DD1E9A">
              <w:rPr>
                <w:rFonts w:ascii="Arial" w:hAnsi="Arial" w:cs="Arial"/>
                <w:color w:val="000033"/>
                <w:sz w:val="16"/>
                <w:szCs w:val="16"/>
              </w:rPr>
              <w:t>KPIs related to participation objectives</w:t>
            </w:r>
          </w:p>
        </w:tc>
      </w:tr>
      <w:tr w:rsidR="00F51993" w14:paraId="5CA85D4C" w14:textId="77777777" w:rsidTr="003964DB">
        <w:trPr>
          <w:trHeight w:val="737"/>
        </w:trPr>
        <w:tc>
          <w:tcPr>
            <w:tcW w:w="2547" w:type="dxa"/>
          </w:tcPr>
          <w:p w14:paraId="49A7CE48" w14:textId="77777777" w:rsidR="00EF0925" w:rsidRPr="00F622DD" w:rsidRDefault="00EF0925" w:rsidP="00DD1E9A">
            <w:pPr>
              <w:spacing w:before="20"/>
            </w:pPr>
            <w:r w:rsidRPr="4C0B0CBE">
              <w:rPr>
                <w:lang w:val="en-US"/>
              </w:rPr>
              <w:t xml:space="preserve">Insert </w:t>
            </w:r>
            <w:r>
              <w:rPr>
                <w:lang w:val="en-US"/>
              </w:rPr>
              <w:t>p</w:t>
            </w:r>
            <w:r w:rsidRPr="4C0B0CBE">
              <w:rPr>
                <w:lang w:val="en-US"/>
              </w:rPr>
              <w:t xml:space="preserve">articipation </w:t>
            </w:r>
            <w:r>
              <w:rPr>
                <w:lang w:val="en-US"/>
              </w:rPr>
              <w:t>o</w:t>
            </w:r>
            <w:r w:rsidRPr="4C0B0CBE">
              <w:rPr>
                <w:lang w:val="en-US"/>
              </w:rPr>
              <w:t>bjective 1</w:t>
            </w:r>
          </w:p>
          <w:p w14:paraId="54421AE7" w14:textId="77777777" w:rsidR="00F51993" w:rsidRDefault="00F51993" w:rsidP="00DD1E9A">
            <w:pPr>
              <w:spacing w:before="20"/>
            </w:pPr>
          </w:p>
        </w:tc>
        <w:tc>
          <w:tcPr>
            <w:tcW w:w="2665" w:type="dxa"/>
          </w:tcPr>
          <w:p w14:paraId="41169E22" w14:textId="77777777" w:rsidR="00EF0925" w:rsidRPr="00F622DD" w:rsidRDefault="00EF0925" w:rsidP="00DD1E9A">
            <w:pPr>
              <w:spacing w:before="20"/>
            </w:pPr>
            <w:r w:rsidRPr="00F622DD">
              <w:t xml:space="preserve">Insert </w:t>
            </w:r>
            <w:r>
              <w:t>a</w:t>
            </w:r>
            <w:r w:rsidRPr="00F622DD">
              <w:t>ction 1.1</w:t>
            </w:r>
          </w:p>
          <w:p w14:paraId="1BBD5053" w14:textId="77777777" w:rsidR="00EF0925" w:rsidRPr="00F622DD" w:rsidRDefault="00EF0925" w:rsidP="00DD1E9A">
            <w:pPr>
              <w:spacing w:before="20"/>
            </w:pPr>
            <w:r w:rsidRPr="00F622DD">
              <w:t xml:space="preserve">Insert </w:t>
            </w:r>
            <w:r>
              <w:t>a</w:t>
            </w:r>
            <w:r w:rsidRPr="00F622DD">
              <w:t>ction 1.2</w:t>
            </w:r>
          </w:p>
          <w:p w14:paraId="48BF4F0D" w14:textId="77777777" w:rsidR="00EF0925" w:rsidRPr="00F622DD" w:rsidRDefault="00EF0925" w:rsidP="00DD1E9A">
            <w:pPr>
              <w:spacing w:before="20"/>
            </w:pPr>
            <w:r w:rsidRPr="00F622DD">
              <w:t xml:space="preserve">Insert </w:t>
            </w:r>
            <w:r>
              <w:t>a</w:t>
            </w:r>
            <w:r w:rsidRPr="00F622DD">
              <w:t>ction 1.3</w:t>
            </w:r>
          </w:p>
          <w:p w14:paraId="070EEA5C" w14:textId="6E4889D3" w:rsidR="00F51993" w:rsidRDefault="00EF0925" w:rsidP="00DD1E9A">
            <w:pPr>
              <w:spacing w:before="20"/>
            </w:pPr>
            <w:r w:rsidRPr="00F622DD">
              <w:t xml:space="preserve">Insert </w:t>
            </w:r>
            <w:r>
              <w:t>a</w:t>
            </w:r>
            <w:r w:rsidRPr="00F622DD">
              <w:t>ction 1.4</w:t>
            </w:r>
          </w:p>
        </w:tc>
        <w:tc>
          <w:tcPr>
            <w:tcW w:w="1559" w:type="dxa"/>
          </w:tcPr>
          <w:p w14:paraId="6241881D" w14:textId="77777777" w:rsidR="00F51993" w:rsidRDefault="00F51993" w:rsidP="00DD1E9A">
            <w:pPr>
              <w:spacing w:before="20"/>
            </w:pPr>
          </w:p>
        </w:tc>
        <w:tc>
          <w:tcPr>
            <w:tcW w:w="1843" w:type="dxa"/>
          </w:tcPr>
          <w:p w14:paraId="070F9F53" w14:textId="77777777" w:rsidR="00F51993" w:rsidRDefault="00F51993" w:rsidP="00DD1E9A">
            <w:pPr>
              <w:spacing w:before="20"/>
            </w:pPr>
          </w:p>
        </w:tc>
        <w:tc>
          <w:tcPr>
            <w:tcW w:w="2126" w:type="dxa"/>
          </w:tcPr>
          <w:p w14:paraId="7D5FDE02" w14:textId="77777777" w:rsidR="00F51993" w:rsidRDefault="00F51993" w:rsidP="00DD1E9A">
            <w:pPr>
              <w:spacing w:before="20"/>
            </w:pPr>
          </w:p>
        </w:tc>
        <w:tc>
          <w:tcPr>
            <w:tcW w:w="1559" w:type="dxa"/>
          </w:tcPr>
          <w:p w14:paraId="61D4EF08" w14:textId="77777777" w:rsidR="00F51993" w:rsidRDefault="00F51993" w:rsidP="00DD1E9A">
            <w:pPr>
              <w:spacing w:before="20"/>
            </w:pPr>
          </w:p>
        </w:tc>
        <w:tc>
          <w:tcPr>
            <w:tcW w:w="2090" w:type="dxa"/>
          </w:tcPr>
          <w:p w14:paraId="34AAE3EF" w14:textId="77777777" w:rsidR="00EF0925" w:rsidRPr="00F622DD" w:rsidRDefault="00EF0925" w:rsidP="00DD1E9A">
            <w:pPr>
              <w:spacing w:before="20"/>
            </w:pPr>
            <w:r w:rsidRPr="4C0B0CBE">
              <w:t>Insert KPI 1</w:t>
            </w:r>
          </w:p>
          <w:p w14:paraId="40E2ECEF" w14:textId="1AF7092A" w:rsidR="00F51993" w:rsidRDefault="00EF0925" w:rsidP="00DD1E9A">
            <w:pPr>
              <w:spacing w:before="20"/>
            </w:pPr>
            <w:r w:rsidRPr="60165D5C">
              <w:t>Insert KPI 2</w:t>
            </w:r>
          </w:p>
        </w:tc>
      </w:tr>
      <w:tr w:rsidR="00F51993" w14:paraId="32F167FB" w14:textId="77777777" w:rsidTr="003964DB">
        <w:trPr>
          <w:trHeight w:val="737"/>
        </w:trPr>
        <w:tc>
          <w:tcPr>
            <w:tcW w:w="2547" w:type="dxa"/>
          </w:tcPr>
          <w:p w14:paraId="42100998" w14:textId="77777777" w:rsidR="00F51993" w:rsidRDefault="00F51993" w:rsidP="00DD1E9A">
            <w:pPr>
              <w:spacing w:before="20"/>
            </w:pPr>
          </w:p>
        </w:tc>
        <w:tc>
          <w:tcPr>
            <w:tcW w:w="2665" w:type="dxa"/>
          </w:tcPr>
          <w:p w14:paraId="7C4CF604" w14:textId="77777777" w:rsidR="00F51993" w:rsidRDefault="00F51993" w:rsidP="00DD1E9A">
            <w:pPr>
              <w:spacing w:before="20"/>
            </w:pPr>
          </w:p>
        </w:tc>
        <w:tc>
          <w:tcPr>
            <w:tcW w:w="1559" w:type="dxa"/>
          </w:tcPr>
          <w:p w14:paraId="2F86E393" w14:textId="77777777" w:rsidR="00F51993" w:rsidRDefault="00F51993" w:rsidP="00DD1E9A">
            <w:pPr>
              <w:spacing w:before="20"/>
            </w:pPr>
          </w:p>
        </w:tc>
        <w:tc>
          <w:tcPr>
            <w:tcW w:w="1843" w:type="dxa"/>
          </w:tcPr>
          <w:p w14:paraId="64D55C6F" w14:textId="77777777" w:rsidR="00F51993" w:rsidRDefault="00F51993" w:rsidP="00DD1E9A">
            <w:pPr>
              <w:spacing w:before="20"/>
            </w:pPr>
          </w:p>
        </w:tc>
        <w:tc>
          <w:tcPr>
            <w:tcW w:w="2126" w:type="dxa"/>
          </w:tcPr>
          <w:p w14:paraId="68480CF3" w14:textId="77777777" w:rsidR="00F51993" w:rsidRDefault="00F51993" w:rsidP="00DD1E9A">
            <w:pPr>
              <w:spacing w:before="20"/>
            </w:pPr>
          </w:p>
        </w:tc>
        <w:tc>
          <w:tcPr>
            <w:tcW w:w="1559" w:type="dxa"/>
          </w:tcPr>
          <w:p w14:paraId="2F25C56F" w14:textId="77777777" w:rsidR="00F51993" w:rsidRDefault="00F51993" w:rsidP="00DD1E9A">
            <w:pPr>
              <w:spacing w:before="20"/>
            </w:pPr>
          </w:p>
        </w:tc>
        <w:tc>
          <w:tcPr>
            <w:tcW w:w="2090" w:type="dxa"/>
          </w:tcPr>
          <w:p w14:paraId="5713F02A" w14:textId="77777777" w:rsidR="00F51993" w:rsidRDefault="00F51993" w:rsidP="00DD1E9A">
            <w:pPr>
              <w:spacing w:before="20"/>
            </w:pPr>
          </w:p>
        </w:tc>
      </w:tr>
      <w:tr w:rsidR="00F51993" w14:paraId="7827D91A" w14:textId="77777777" w:rsidTr="003964DB">
        <w:trPr>
          <w:trHeight w:val="737"/>
        </w:trPr>
        <w:tc>
          <w:tcPr>
            <w:tcW w:w="2547" w:type="dxa"/>
          </w:tcPr>
          <w:p w14:paraId="722ED129" w14:textId="77777777" w:rsidR="00F51993" w:rsidRDefault="00F51993" w:rsidP="00DD1E9A">
            <w:pPr>
              <w:spacing w:before="20"/>
            </w:pPr>
          </w:p>
        </w:tc>
        <w:tc>
          <w:tcPr>
            <w:tcW w:w="2665" w:type="dxa"/>
          </w:tcPr>
          <w:p w14:paraId="091B0EF4" w14:textId="77777777" w:rsidR="00F51993" w:rsidRDefault="00F51993" w:rsidP="00DD1E9A">
            <w:pPr>
              <w:spacing w:before="20"/>
            </w:pPr>
          </w:p>
        </w:tc>
        <w:tc>
          <w:tcPr>
            <w:tcW w:w="1559" w:type="dxa"/>
          </w:tcPr>
          <w:p w14:paraId="6E196042" w14:textId="77777777" w:rsidR="00F51993" w:rsidRDefault="00F51993" w:rsidP="00DD1E9A">
            <w:pPr>
              <w:spacing w:before="20"/>
            </w:pPr>
          </w:p>
        </w:tc>
        <w:tc>
          <w:tcPr>
            <w:tcW w:w="1843" w:type="dxa"/>
          </w:tcPr>
          <w:p w14:paraId="5E8EB7F7" w14:textId="77777777" w:rsidR="00F51993" w:rsidRDefault="00F51993" w:rsidP="00DD1E9A">
            <w:pPr>
              <w:spacing w:before="20"/>
            </w:pPr>
          </w:p>
        </w:tc>
        <w:tc>
          <w:tcPr>
            <w:tcW w:w="2126" w:type="dxa"/>
          </w:tcPr>
          <w:p w14:paraId="24345F77" w14:textId="77777777" w:rsidR="00F51993" w:rsidRDefault="00F51993" w:rsidP="00DD1E9A">
            <w:pPr>
              <w:spacing w:before="20"/>
            </w:pPr>
          </w:p>
        </w:tc>
        <w:tc>
          <w:tcPr>
            <w:tcW w:w="1559" w:type="dxa"/>
          </w:tcPr>
          <w:p w14:paraId="083F1ED1" w14:textId="77777777" w:rsidR="00F51993" w:rsidRDefault="00F51993" w:rsidP="00DD1E9A">
            <w:pPr>
              <w:spacing w:before="20"/>
            </w:pPr>
          </w:p>
        </w:tc>
        <w:tc>
          <w:tcPr>
            <w:tcW w:w="2090" w:type="dxa"/>
          </w:tcPr>
          <w:p w14:paraId="788DEF72" w14:textId="77777777" w:rsidR="00F51993" w:rsidRDefault="00F51993" w:rsidP="00DD1E9A">
            <w:pPr>
              <w:spacing w:before="20"/>
            </w:pPr>
          </w:p>
        </w:tc>
      </w:tr>
      <w:tr w:rsidR="00F51993" w14:paraId="744E4FCB" w14:textId="77777777" w:rsidTr="003964DB">
        <w:trPr>
          <w:trHeight w:val="737"/>
        </w:trPr>
        <w:tc>
          <w:tcPr>
            <w:tcW w:w="2547" w:type="dxa"/>
          </w:tcPr>
          <w:p w14:paraId="2BC0C1D8" w14:textId="77777777" w:rsidR="00F51993" w:rsidRDefault="00F51993" w:rsidP="00DD1E9A">
            <w:pPr>
              <w:spacing w:before="20"/>
            </w:pPr>
          </w:p>
        </w:tc>
        <w:tc>
          <w:tcPr>
            <w:tcW w:w="2665" w:type="dxa"/>
          </w:tcPr>
          <w:p w14:paraId="1CD937A3" w14:textId="77777777" w:rsidR="00F51993" w:rsidRDefault="00F51993" w:rsidP="00DD1E9A">
            <w:pPr>
              <w:spacing w:before="20"/>
            </w:pPr>
          </w:p>
        </w:tc>
        <w:tc>
          <w:tcPr>
            <w:tcW w:w="1559" w:type="dxa"/>
          </w:tcPr>
          <w:p w14:paraId="54383C95" w14:textId="77777777" w:rsidR="00F51993" w:rsidRDefault="00F51993" w:rsidP="00DD1E9A">
            <w:pPr>
              <w:spacing w:before="20"/>
            </w:pPr>
          </w:p>
        </w:tc>
        <w:tc>
          <w:tcPr>
            <w:tcW w:w="1843" w:type="dxa"/>
          </w:tcPr>
          <w:p w14:paraId="0C790E34" w14:textId="77777777" w:rsidR="00F51993" w:rsidRDefault="00F51993" w:rsidP="00DD1E9A">
            <w:pPr>
              <w:spacing w:before="20"/>
            </w:pPr>
          </w:p>
        </w:tc>
        <w:tc>
          <w:tcPr>
            <w:tcW w:w="2126" w:type="dxa"/>
          </w:tcPr>
          <w:p w14:paraId="1B228DDA" w14:textId="77777777" w:rsidR="00F51993" w:rsidRDefault="00F51993" w:rsidP="00DD1E9A">
            <w:pPr>
              <w:spacing w:before="20"/>
            </w:pPr>
          </w:p>
        </w:tc>
        <w:tc>
          <w:tcPr>
            <w:tcW w:w="1559" w:type="dxa"/>
          </w:tcPr>
          <w:p w14:paraId="17A89713" w14:textId="77777777" w:rsidR="00F51993" w:rsidRDefault="00F51993" w:rsidP="00DD1E9A">
            <w:pPr>
              <w:spacing w:before="20"/>
            </w:pPr>
          </w:p>
        </w:tc>
        <w:tc>
          <w:tcPr>
            <w:tcW w:w="2090" w:type="dxa"/>
          </w:tcPr>
          <w:p w14:paraId="39B87431" w14:textId="77777777" w:rsidR="00F51993" w:rsidRDefault="00F51993" w:rsidP="00DD1E9A">
            <w:pPr>
              <w:spacing w:before="20"/>
            </w:pPr>
          </w:p>
        </w:tc>
      </w:tr>
      <w:tr w:rsidR="00F51993" w14:paraId="0CDAEA65" w14:textId="77777777" w:rsidTr="003964DB">
        <w:trPr>
          <w:trHeight w:val="737"/>
        </w:trPr>
        <w:tc>
          <w:tcPr>
            <w:tcW w:w="2547" w:type="dxa"/>
          </w:tcPr>
          <w:p w14:paraId="7B581056" w14:textId="77777777" w:rsidR="00F51993" w:rsidRDefault="00F51993" w:rsidP="00DD1E9A">
            <w:pPr>
              <w:spacing w:before="20"/>
            </w:pPr>
          </w:p>
        </w:tc>
        <w:tc>
          <w:tcPr>
            <w:tcW w:w="2665" w:type="dxa"/>
          </w:tcPr>
          <w:p w14:paraId="7C779B2A" w14:textId="77777777" w:rsidR="00F51993" w:rsidRDefault="00F51993" w:rsidP="00DD1E9A">
            <w:pPr>
              <w:spacing w:before="20"/>
            </w:pPr>
          </w:p>
        </w:tc>
        <w:tc>
          <w:tcPr>
            <w:tcW w:w="1559" w:type="dxa"/>
          </w:tcPr>
          <w:p w14:paraId="13889811" w14:textId="77777777" w:rsidR="00F51993" w:rsidRDefault="00F51993" w:rsidP="00DD1E9A">
            <w:pPr>
              <w:spacing w:before="20"/>
            </w:pPr>
          </w:p>
        </w:tc>
        <w:tc>
          <w:tcPr>
            <w:tcW w:w="1843" w:type="dxa"/>
          </w:tcPr>
          <w:p w14:paraId="7A3E76C0" w14:textId="77777777" w:rsidR="00F51993" w:rsidRDefault="00F51993" w:rsidP="00DD1E9A">
            <w:pPr>
              <w:spacing w:before="20"/>
            </w:pPr>
          </w:p>
        </w:tc>
        <w:tc>
          <w:tcPr>
            <w:tcW w:w="2126" w:type="dxa"/>
          </w:tcPr>
          <w:p w14:paraId="495E94E4" w14:textId="77777777" w:rsidR="00F51993" w:rsidRDefault="00F51993" w:rsidP="00DD1E9A">
            <w:pPr>
              <w:spacing w:before="20"/>
            </w:pPr>
          </w:p>
        </w:tc>
        <w:tc>
          <w:tcPr>
            <w:tcW w:w="1559" w:type="dxa"/>
          </w:tcPr>
          <w:p w14:paraId="4C82D375" w14:textId="77777777" w:rsidR="00F51993" w:rsidRDefault="00F51993" w:rsidP="00DD1E9A">
            <w:pPr>
              <w:spacing w:before="20"/>
            </w:pPr>
          </w:p>
        </w:tc>
        <w:tc>
          <w:tcPr>
            <w:tcW w:w="2090" w:type="dxa"/>
          </w:tcPr>
          <w:p w14:paraId="51F7072B" w14:textId="77777777" w:rsidR="00F51993" w:rsidRDefault="00F51993" w:rsidP="00DD1E9A">
            <w:pPr>
              <w:spacing w:before="20"/>
            </w:pPr>
          </w:p>
        </w:tc>
      </w:tr>
      <w:tr w:rsidR="00F51993" w14:paraId="522EDABA" w14:textId="77777777" w:rsidTr="003964DB">
        <w:trPr>
          <w:trHeight w:val="737"/>
        </w:trPr>
        <w:tc>
          <w:tcPr>
            <w:tcW w:w="2547" w:type="dxa"/>
          </w:tcPr>
          <w:p w14:paraId="455EDC23" w14:textId="77777777" w:rsidR="00F51993" w:rsidRDefault="00F51993" w:rsidP="00DD1E9A">
            <w:pPr>
              <w:spacing w:before="20"/>
            </w:pPr>
          </w:p>
        </w:tc>
        <w:tc>
          <w:tcPr>
            <w:tcW w:w="2665" w:type="dxa"/>
          </w:tcPr>
          <w:p w14:paraId="63301470" w14:textId="77777777" w:rsidR="00F51993" w:rsidRDefault="00F51993" w:rsidP="00DD1E9A">
            <w:pPr>
              <w:spacing w:before="20"/>
            </w:pPr>
          </w:p>
        </w:tc>
        <w:tc>
          <w:tcPr>
            <w:tcW w:w="1559" w:type="dxa"/>
          </w:tcPr>
          <w:p w14:paraId="468CF1D7" w14:textId="77777777" w:rsidR="00F51993" w:rsidRDefault="00F51993" w:rsidP="00DD1E9A">
            <w:pPr>
              <w:spacing w:before="20"/>
            </w:pPr>
          </w:p>
        </w:tc>
        <w:tc>
          <w:tcPr>
            <w:tcW w:w="1843" w:type="dxa"/>
          </w:tcPr>
          <w:p w14:paraId="2826A730" w14:textId="77777777" w:rsidR="00F51993" w:rsidRDefault="00F51993" w:rsidP="00DD1E9A">
            <w:pPr>
              <w:spacing w:before="20"/>
            </w:pPr>
          </w:p>
        </w:tc>
        <w:tc>
          <w:tcPr>
            <w:tcW w:w="2126" w:type="dxa"/>
          </w:tcPr>
          <w:p w14:paraId="6DE8AD5C" w14:textId="77777777" w:rsidR="00F51993" w:rsidRDefault="00F51993" w:rsidP="00DD1E9A">
            <w:pPr>
              <w:spacing w:before="20"/>
            </w:pPr>
          </w:p>
        </w:tc>
        <w:tc>
          <w:tcPr>
            <w:tcW w:w="1559" w:type="dxa"/>
          </w:tcPr>
          <w:p w14:paraId="124F82DC" w14:textId="77777777" w:rsidR="00F51993" w:rsidRDefault="00F51993" w:rsidP="00DD1E9A">
            <w:pPr>
              <w:spacing w:before="20"/>
            </w:pPr>
          </w:p>
        </w:tc>
        <w:tc>
          <w:tcPr>
            <w:tcW w:w="2090" w:type="dxa"/>
          </w:tcPr>
          <w:p w14:paraId="0F5BDCB6" w14:textId="77777777" w:rsidR="00F51993" w:rsidRDefault="00F51993" w:rsidP="00DD1E9A">
            <w:pPr>
              <w:spacing w:before="20"/>
            </w:pPr>
          </w:p>
        </w:tc>
      </w:tr>
    </w:tbl>
    <w:p w14:paraId="6581CBB7" w14:textId="5E84056B" w:rsidR="003B437A" w:rsidRPr="00DD1E9A" w:rsidRDefault="00E43F75" w:rsidP="00E43F75">
      <w:pPr>
        <w:spacing w:before="240"/>
      </w:pPr>
      <w:r w:rsidRPr="00CA471F">
        <w:t xml:space="preserve">Learn more about </w:t>
      </w:r>
      <w:hyperlink r:id="rId15" w:history="1">
        <w:r w:rsidR="00893D56" w:rsidRPr="00687F54">
          <w:rPr>
            <w:rStyle w:val="Hyperlink"/>
          </w:rPr>
          <w:t>participation design</w:t>
        </w:r>
      </w:hyperlink>
      <w:r w:rsidR="00893D56">
        <w:t>.</w:t>
      </w:r>
      <w:bookmarkStart w:id="0" w:name="_GoBack"/>
      <w:bookmarkEnd w:id="0"/>
    </w:p>
    <w:sectPr w:rsidR="003B437A" w:rsidRPr="00DD1E9A" w:rsidSect="003964DB">
      <w:footerReference w:type="default" r:id="rId16"/>
      <w:headerReference w:type="first" r:id="rId17"/>
      <w:footerReference w:type="first" r:id="rId18"/>
      <w:pgSz w:w="16838" w:h="11906" w:orient="landscape" w:code="9"/>
      <w:pgMar w:top="709" w:right="1985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44458" w14:textId="77777777" w:rsidR="00F13C39" w:rsidRDefault="00F13C39" w:rsidP="008E21DE">
      <w:pPr>
        <w:spacing w:before="0" w:after="0"/>
      </w:pPr>
      <w:r>
        <w:separator/>
      </w:r>
    </w:p>
    <w:p w14:paraId="681EEA50" w14:textId="77777777" w:rsidR="00F13C39" w:rsidRDefault="00F13C39"/>
  </w:endnote>
  <w:endnote w:type="continuationSeparator" w:id="0">
    <w:p w14:paraId="4FEEFA53" w14:textId="77777777" w:rsidR="00F13C39" w:rsidRDefault="00F13C39" w:rsidP="008E21DE">
      <w:pPr>
        <w:spacing w:before="0" w:after="0"/>
      </w:pPr>
      <w:r>
        <w:continuationSeparator/>
      </w:r>
    </w:p>
    <w:p w14:paraId="1E062AFB" w14:textId="77777777" w:rsidR="00F13C39" w:rsidRDefault="00F13C39"/>
  </w:endnote>
  <w:endnote w:type="continuationNotice" w:id="1">
    <w:p w14:paraId="6ACFC76F" w14:textId="77777777" w:rsidR="00F13C39" w:rsidRDefault="00F13C3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27F27" w14:textId="02CB34A6" w:rsidR="006E4AB3" w:rsidRPr="001E6463" w:rsidRDefault="001E6463" w:rsidP="001E6463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48660A06" wp14:editId="0D9B6FC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560" cy="195588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56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B4290" w14:textId="29828BAC" w:rsidR="006E4AB3" w:rsidRPr="001E6463" w:rsidRDefault="001E6463" w:rsidP="001E6463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99A6C6C" wp14:editId="343E552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560" cy="195588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56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54558" w14:textId="77777777" w:rsidR="00F13C39" w:rsidRDefault="00F13C39" w:rsidP="008E21DE">
      <w:pPr>
        <w:spacing w:before="0" w:after="0"/>
      </w:pPr>
      <w:r>
        <w:separator/>
      </w:r>
    </w:p>
    <w:p w14:paraId="0F2243A6" w14:textId="77777777" w:rsidR="00F13C39" w:rsidRDefault="00F13C39"/>
  </w:footnote>
  <w:footnote w:type="continuationSeparator" w:id="0">
    <w:p w14:paraId="34BEDAD0" w14:textId="77777777" w:rsidR="00F13C39" w:rsidRDefault="00F13C39" w:rsidP="008E21DE">
      <w:pPr>
        <w:spacing w:before="0" w:after="0"/>
      </w:pPr>
      <w:r>
        <w:continuationSeparator/>
      </w:r>
    </w:p>
    <w:p w14:paraId="18DD3827" w14:textId="77777777" w:rsidR="00F13C39" w:rsidRDefault="00F13C39"/>
  </w:footnote>
  <w:footnote w:type="continuationNotice" w:id="1">
    <w:p w14:paraId="55053AA7" w14:textId="77777777" w:rsidR="00F13C39" w:rsidRDefault="00F13C3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02352" w14:textId="77777777" w:rsidR="00705C1F" w:rsidRDefault="00705C1F" w:rsidP="00705C1F">
    <w:pPr>
      <w:spacing w:after="0"/>
    </w:pPr>
  </w:p>
  <w:p w14:paraId="534A6446" w14:textId="2254A1CE" w:rsidR="006E4AB3" w:rsidRPr="001E6463" w:rsidRDefault="009903A8" w:rsidP="00705C1F">
    <w:pPr>
      <w:spacing w:after="0"/>
    </w:pPr>
    <w:r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149B2DCE" wp14:editId="72A5FB5C">
          <wp:simplePos x="0" y="0"/>
          <wp:positionH relativeFrom="page">
            <wp:posOffset>8367368</wp:posOffset>
          </wp:positionH>
          <wp:positionV relativeFrom="page">
            <wp:posOffset>545465</wp:posOffset>
          </wp:positionV>
          <wp:extent cx="1864800" cy="505800"/>
          <wp:effectExtent l="0" t="0" r="2540" b="8890"/>
          <wp:wrapNone/>
          <wp:docPr id="3" name="Picture 3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50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BA632A9"/>
    <w:multiLevelType w:val="multilevel"/>
    <w:tmpl w:val="A41689A2"/>
    <w:numStyleLink w:val="AppendixNumbers"/>
  </w:abstractNum>
  <w:abstractNum w:abstractNumId="9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1" w15:restartNumberingAfterBreak="0">
    <w:nsid w:val="49587F78"/>
    <w:multiLevelType w:val="multilevel"/>
    <w:tmpl w:val="07629034"/>
    <w:numStyleLink w:val="KCBullets"/>
  </w:abstractNum>
  <w:abstractNum w:abstractNumId="12" w15:restartNumberingAfterBreak="0">
    <w:nsid w:val="50517343"/>
    <w:multiLevelType w:val="multilevel"/>
    <w:tmpl w:val="131EEC6C"/>
    <w:numStyleLink w:val="TableNumbers"/>
  </w:abstractNum>
  <w:abstractNum w:abstractNumId="13" w15:restartNumberingAfterBreak="0">
    <w:nsid w:val="50E12008"/>
    <w:multiLevelType w:val="multilevel"/>
    <w:tmpl w:val="07629034"/>
    <w:numStyleLink w:val="KCBullets"/>
  </w:abstractNum>
  <w:abstractNum w:abstractNumId="14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563048B"/>
    <w:multiLevelType w:val="multilevel"/>
    <w:tmpl w:val="C284D0B0"/>
    <w:numStyleLink w:val="FigureNumbers"/>
  </w:abstractNum>
  <w:abstractNum w:abstractNumId="16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8615703"/>
    <w:multiLevelType w:val="multilevel"/>
    <w:tmpl w:val="803CF862"/>
    <w:numStyleLink w:val="List1Numbered"/>
  </w:abstractNum>
  <w:abstractNum w:abstractNumId="18" w15:restartNumberingAfterBreak="0">
    <w:nsid w:val="5BF51665"/>
    <w:multiLevelType w:val="multilevel"/>
    <w:tmpl w:val="4E929216"/>
    <w:numStyleLink w:val="NumberedHeadings"/>
  </w:abstractNum>
  <w:abstractNum w:abstractNumId="19" w15:restartNumberingAfterBreak="0">
    <w:nsid w:val="62397869"/>
    <w:multiLevelType w:val="multilevel"/>
    <w:tmpl w:val="4E929216"/>
    <w:numStyleLink w:val="NumberedHeadings"/>
  </w:abstractNum>
  <w:abstractNum w:abstractNumId="20" w15:restartNumberingAfterBreak="0">
    <w:nsid w:val="6D4F423B"/>
    <w:multiLevelType w:val="multilevel"/>
    <w:tmpl w:val="4A7CCC2C"/>
    <w:numStyleLink w:val="DefaultBullets"/>
  </w:abstractNum>
  <w:abstractNum w:abstractNumId="21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790B67C4"/>
    <w:multiLevelType w:val="multilevel"/>
    <w:tmpl w:val="FE688822"/>
    <w:numStyleLink w:val="BoxedBullets"/>
  </w:abstractNum>
  <w:abstractNum w:abstractNumId="23" w15:restartNumberingAfterBreak="0">
    <w:nsid w:val="7EE44065"/>
    <w:multiLevelType w:val="multilevel"/>
    <w:tmpl w:val="A41689A2"/>
    <w:numStyleLink w:val="AppendixNumbers"/>
  </w:abstractNum>
  <w:num w:numId="1">
    <w:abstractNumId w:val="3"/>
  </w:num>
  <w:num w:numId="2">
    <w:abstractNumId w:val="23"/>
  </w:num>
  <w:num w:numId="3">
    <w:abstractNumId w:val="14"/>
  </w:num>
  <w:num w:numId="4">
    <w:abstractNumId w:val="22"/>
  </w:num>
  <w:num w:numId="5">
    <w:abstractNumId w:val="22"/>
  </w:num>
  <w:num w:numId="6">
    <w:abstractNumId w:val="10"/>
  </w:num>
  <w:num w:numId="7">
    <w:abstractNumId w:val="13"/>
  </w:num>
  <w:num w:numId="8">
    <w:abstractNumId w:val="13"/>
  </w:num>
  <w:num w:numId="9">
    <w:abstractNumId w:val="13"/>
  </w:num>
  <w:num w:numId="10">
    <w:abstractNumId w:val="5"/>
  </w:num>
  <w:num w:numId="11">
    <w:abstractNumId w:val="15"/>
  </w:num>
  <w:num w:numId="12">
    <w:abstractNumId w:val="18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8"/>
  </w:num>
  <w:num w:numId="19">
    <w:abstractNumId w:val="4"/>
  </w:num>
  <w:num w:numId="20">
    <w:abstractNumId w:val="17"/>
  </w:num>
  <w:num w:numId="21">
    <w:abstractNumId w:val="17"/>
  </w:num>
  <w:num w:numId="22">
    <w:abstractNumId w:val="17"/>
  </w:num>
  <w:num w:numId="23">
    <w:abstractNumId w:val="16"/>
  </w:num>
  <w:num w:numId="24">
    <w:abstractNumId w:val="9"/>
  </w:num>
  <w:num w:numId="25">
    <w:abstractNumId w:val="6"/>
  </w:num>
  <w:num w:numId="26">
    <w:abstractNumId w:val="12"/>
  </w:num>
  <w:num w:numId="27">
    <w:abstractNumId w:val="0"/>
  </w:num>
  <w:num w:numId="28">
    <w:abstractNumId w:val="21"/>
  </w:num>
  <w:num w:numId="29">
    <w:abstractNumId w:val="2"/>
  </w:num>
  <w:num w:numId="30">
    <w:abstractNumId w:val="1"/>
  </w:num>
  <w:num w:numId="31">
    <w:abstractNumId w:val="7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0"/>
  </w:num>
  <w:num w:numId="35">
    <w:abstractNumId w:val="8"/>
  </w:num>
  <w:num w:numId="36">
    <w:abstractNumId w:val="11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55"/>
    <w:rsid w:val="00000DA0"/>
    <w:rsid w:val="000334FD"/>
    <w:rsid w:val="00035F29"/>
    <w:rsid w:val="00056159"/>
    <w:rsid w:val="00061B70"/>
    <w:rsid w:val="00080615"/>
    <w:rsid w:val="0008353E"/>
    <w:rsid w:val="000B1CEE"/>
    <w:rsid w:val="000C252F"/>
    <w:rsid w:val="000D6562"/>
    <w:rsid w:val="00101C14"/>
    <w:rsid w:val="0010499E"/>
    <w:rsid w:val="0017481E"/>
    <w:rsid w:val="00196A66"/>
    <w:rsid w:val="001B37F1"/>
    <w:rsid w:val="001E6463"/>
    <w:rsid w:val="001F5A8F"/>
    <w:rsid w:val="002003CF"/>
    <w:rsid w:val="00202DF0"/>
    <w:rsid w:val="00226D22"/>
    <w:rsid w:val="002335DC"/>
    <w:rsid w:val="00234323"/>
    <w:rsid w:val="00241F08"/>
    <w:rsid w:val="00250B9B"/>
    <w:rsid w:val="00262DB2"/>
    <w:rsid w:val="0027432A"/>
    <w:rsid w:val="002804D3"/>
    <w:rsid w:val="002B78AE"/>
    <w:rsid w:val="002F455A"/>
    <w:rsid w:val="003069D5"/>
    <w:rsid w:val="003449A0"/>
    <w:rsid w:val="00344CD9"/>
    <w:rsid w:val="00356D05"/>
    <w:rsid w:val="0036290E"/>
    <w:rsid w:val="00384950"/>
    <w:rsid w:val="00393599"/>
    <w:rsid w:val="003964DB"/>
    <w:rsid w:val="003B437A"/>
    <w:rsid w:val="003D56ED"/>
    <w:rsid w:val="00402FDE"/>
    <w:rsid w:val="004154E2"/>
    <w:rsid w:val="00462E73"/>
    <w:rsid w:val="004F421C"/>
    <w:rsid w:val="0050260C"/>
    <w:rsid w:val="0050525B"/>
    <w:rsid w:val="005069E2"/>
    <w:rsid w:val="00507C83"/>
    <w:rsid w:val="005155AD"/>
    <w:rsid w:val="0052084C"/>
    <w:rsid w:val="00534D53"/>
    <w:rsid w:val="0054644B"/>
    <w:rsid w:val="005611E7"/>
    <w:rsid w:val="00592C0E"/>
    <w:rsid w:val="00593CFA"/>
    <w:rsid w:val="005A368C"/>
    <w:rsid w:val="005F2CBA"/>
    <w:rsid w:val="00604E9B"/>
    <w:rsid w:val="00680F04"/>
    <w:rsid w:val="00685546"/>
    <w:rsid w:val="006865A4"/>
    <w:rsid w:val="00687F54"/>
    <w:rsid w:val="006B0642"/>
    <w:rsid w:val="006C4E2F"/>
    <w:rsid w:val="006E4AB3"/>
    <w:rsid w:val="006F15A6"/>
    <w:rsid w:val="00705C1F"/>
    <w:rsid w:val="007727C4"/>
    <w:rsid w:val="007A1F37"/>
    <w:rsid w:val="007F33B7"/>
    <w:rsid w:val="0081214B"/>
    <w:rsid w:val="00832122"/>
    <w:rsid w:val="00855B2F"/>
    <w:rsid w:val="00884576"/>
    <w:rsid w:val="00893D56"/>
    <w:rsid w:val="00895895"/>
    <w:rsid w:val="008A1C5D"/>
    <w:rsid w:val="008A6CF3"/>
    <w:rsid w:val="008D08B0"/>
    <w:rsid w:val="008E21DE"/>
    <w:rsid w:val="008E512D"/>
    <w:rsid w:val="00921570"/>
    <w:rsid w:val="00925C0B"/>
    <w:rsid w:val="00971C95"/>
    <w:rsid w:val="009903A8"/>
    <w:rsid w:val="009A452F"/>
    <w:rsid w:val="009B6EE4"/>
    <w:rsid w:val="009E7C55"/>
    <w:rsid w:val="009F200E"/>
    <w:rsid w:val="00A07E4A"/>
    <w:rsid w:val="00A30A71"/>
    <w:rsid w:val="00A3368A"/>
    <w:rsid w:val="00A51A9F"/>
    <w:rsid w:val="00A56018"/>
    <w:rsid w:val="00A8475F"/>
    <w:rsid w:val="00AB12D5"/>
    <w:rsid w:val="00AD735D"/>
    <w:rsid w:val="00AE3330"/>
    <w:rsid w:val="00AF0899"/>
    <w:rsid w:val="00B10420"/>
    <w:rsid w:val="00B44DDF"/>
    <w:rsid w:val="00B603C0"/>
    <w:rsid w:val="00B7394A"/>
    <w:rsid w:val="00BA0155"/>
    <w:rsid w:val="00BA204E"/>
    <w:rsid w:val="00C0421C"/>
    <w:rsid w:val="00C45101"/>
    <w:rsid w:val="00C52B39"/>
    <w:rsid w:val="00C75CAF"/>
    <w:rsid w:val="00C837F2"/>
    <w:rsid w:val="00CC552E"/>
    <w:rsid w:val="00CE1B4B"/>
    <w:rsid w:val="00D53404"/>
    <w:rsid w:val="00D9246F"/>
    <w:rsid w:val="00D932FD"/>
    <w:rsid w:val="00DA339B"/>
    <w:rsid w:val="00DA7658"/>
    <w:rsid w:val="00DC05F3"/>
    <w:rsid w:val="00DD1E9A"/>
    <w:rsid w:val="00DF5F4A"/>
    <w:rsid w:val="00DF74BA"/>
    <w:rsid w:val="00E06B80"/>
    <w:rsid w:val="00E31DC4"/>
    <w:rsid w:val="00E43F75"/>
    <w:rsid w:val="00E50C4B"/>
    <w:rsid w:val="00E87AA8"/>
    <w:rsid w:val="00EA0017"/>
    <w:rsid w:val="00EF0925"/>
    <w:rsid w:val="00F13C39"/>
    <w:rsid w:val="00F51993"/>
    <w:rsid w:val="00F70BA7"/>
    <w:rsid w:val="00F86B38"/>
    <w:rsid w:val="00F9318C"/>
    <w:rsid w:val="00FA0476"/>
    <w:rsid w:val="00FA3489"/>
    <w:rsid w:val="00FE4D12"/>
    <w:rsid w:val="021BDB5A"/>
    <w:rsid w:val="33A85A15"/>
    <w:rsid w:val="7A14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B0E5FE"/>
  <w15:chartTrackingRefBased/>
  <w15:docId w15:val="{A59F0737-D245-4D51-B6AA-44FF774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7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463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552E"/>
    <w:pPr>
      <w:keepNext/>
      <w:keepLines/>
      <w:spacing w:before="480" w:after="24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552E"/>
    <w:pPr>
      <w:keepNext/>
      <w:keepLines/>
      <w:spacing w:before="360" w:after="240" w:line="380" w:lineRule="atLeast"/>
      <w:outlineLvl w:val="1"/>
    </w:pPr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C552E"/>
    <w:pPr>
      <w:keepNext/>
      <w:keepLines/>
      <w:spacing w:before="360" w:after="120" w:line="300" w:lineRule="atLeast"/>
      <w:outlineLvl w:val="2"/>
    </w:pPr>
    <w:rPr>
      <w:rFonts w:asciiTheme="majorHAnsi" w:eastAsiaTheme="majorEastAsia" w:hAnsiTheme="majorHAnsi" w:cstheme="majorBidi"/>
      <w:b/>
      <w:color w:val="000033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552E"/>
    <w:pPr>
      <w:keepNext/>
      <w:keepLines/>
      <w:spacing w:before="24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7CB3" w:themeColor="accent3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525B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CC552E"/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35"/>
      </w:numPr>
    </w:p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000033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A3A3FF" w:themeFill="accent1" w:themeFillTint="33"/>
      </w:tcPr>
    </w:tblStylePr>
    <w:tblStylePr w:type="band2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A3A3FF" w:themeFill="accent1" w:themeFillTint="33"/>
      </w:tcPr>
    </w:tblStylePr>
    <w:tblStylePr w:type="band2Horz">
      <w:tblPr/>
      <w:tcPr>
        <w:shd w:val="clear" w:color="auto" w:fill="4747FF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C552E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12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CC552E"/>
    <w:rPr>
      <w:rFonts w:asciiTheme="majorHAnsi" w:eastAsiaTheme="majorEastAsia" w:hAnsiTheme="majorHAnsi" w:cstheme="majorBidi"/>
      <w:b/>
      <w:color w:val="000033" w:themeColor="accent1"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CC552E"/>
    <w:rPr>
      <w:rFonts w:asciiTheme="majorHAnsi" w:eastAsiaTheme="majorEastAsia" w:hAnsiTheme="majorHAnsi" w:cstheme="majorBidi"/>
      <w:b/>
      <w:iCs/>
      <w:color w:val="007CB3" w:themeColor="accent3"/>
      <w:sz w:val="18"/>
    </w:rPr>
  </w:style>
  <w:style w:type="table" w:customStyle="1" w:styleId="Sport2030FormTable">
    <w:name w:val="Sport2030 Form Table"/>
    <w:basedOn w:val="TableNormal"/>
    <w:uiPriority w:val="99"/>
    <w:rsid w:val="002B78AE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007CB3" w:themeColor="accent3"/>
        <w:bottom w:val="single" w:sz="4" w:space="0" w:color="007CB3" w:themeColor="accent3"/>
        <w:insideH w:val="single" w:sz="4" w:space="0" w:color="007CB3" w:themeColor="accent3"/>
      </w:tblBorders>
      <w:tblCellMar>
        <w:top w:w="28" w:type="dxa"/>
        <w:left w:w="0" w:type="dxa"/>
        <w:bottom w:w="199" w:type="dxa"/>
      </w:tblCellMar>
    </w:tblPr>
    <w:tblStylePr w:type="firstRow">
      <w:pPr>
        <w:wordWrap/>
        <w:spacing w:line="170" w:lineRule="atLeast"/>
      </w:pPr>
      <w:rPr>
        <w:sz w:val="13"/>
      </w:rPr>
      <w:tblPr/>
      <w:tcPr>
        <w:tcBorders>
          <w:bottom w:val="single" w:sz="4" w:space="0" w:color="000033" w:themeColor="accent1"/>
        </w:tcBorders>
        <w:shd w:val="clear" w:color="auto" w:fill="FFFFFF" w:themeFill="background1"/>
      </w:tcPr>
    </w:tblStylePr>
    <w:tblStylePr w:type="firstCol">
      <w:pPr>
        <w:wordWrap/>
        <w:spacing w:line="170" w:lineRule="atLeast"/>
      </w:pPr>
      <w:rPr>
        <w:sz w:val="13"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E3F4FA" w:themeFill="accent4" w:themeFillTint="33"/>
      </w:tcPr>
    </w:tblStylePr>
    <w:tblStylePr w:type="band2Vert">
      <w:tblPr/>
      <w:tcPr>
        <w:shd w:val="clear" w:color="auto" w:fill="C8E9F6" w:themeFill="accent4" w:themeFillTint="66"/>
      </w:tcPr>
    </w:tblStylePr>
    <w:tblStylePr w:type="band1Horz">
      <w:tblPr/>
      <w:tcPr>
        <w:shd w:val="clear" w:color="auto" w:fill="E3F4FA" w:themeFill="accent4" w:themeFillTint="33"/>
      </w:tcPr>
    </w:tblStylePr>
    <w:tblStylePr w:type="band2Horz">
      <w:tblPr/>
      <w:tcPr>
        <w:shd w:val="clear" w:color="auto" w:fill="C8E9F6" w:themeFill="accent4" w:themeFillTint="66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50525B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table" w:styleId="TableGridLight">
    <w:name w:val="Grid Table Light"/>
    <w:basedOn w:val="TableNormal"/>
    <w:uiPriority w:val="40"/>
    <w:rsid w:val="00F519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0033" w:themeFill="accent1"/>
      </w:tcPr>
    </w:tblStylePr>
    <w:tblStylePr w:type="firstCol">
      <w:tblPr/>
      <w:tcPr>
        <w:shd w:val="clear" w:color="auto" w:fill="9ECF7C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E31D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DC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31DC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D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DC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87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sportaus.gov.au/participatio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Sport AUS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port AUS" id="{C078B744-05A4-254F-8E93-1DE7A7EA25BD}" vid="{3BAB13D8-A1DE-7A4C-AB67-1155077DC00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A121C31C2B64ABE08C3125C93DF3F" ma:contentTypeVersion="14" ma:contentTypeDescription="Create a new document." ma:contentTypeScope="" ma:versionID="909a9d10e65b77f46cb73f765e5ac8e8">
  <xsd:schema xmlns:xsd="http://www.w3.org/2001/XMLSchema" xmlns:xs="http://www.w3.org/2001/XMLSchema" xmlns:p="http://schemas.microsoft.com/office/2006/metadata/properties" xmlns:ns1="http://schemas.microsoft.com/sharepoint/v3" xmlns:ns2="6b0e1bec-fdd6-441d-b2a8-1bc6e7d3e351" xmlns:ns3="907d5be3-86ee-4fe5-b1ca-f45a82408434" targetNamespace="http://schemas.microsoft.com/office/2006/metadata/properties" ma:root="true" ma:fieldsID="9f7ff7bd5a6a642ebe47f2131bab94ff" ns1:_="" ns2:_="" ns3:_="">
    <xsd:import namespace="http://schemas.microsoft.com/sharepoint/v3"/>
    <xsd:import namespace="6b0e1bec-fdd6-441d-b2a8-1bc6e7d3e351"/>
    <xsd:import namespace="907d5be3-86ee-4fe5-b1ca-f45a82408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e1bec-fdd6-441d-b2a8-1bc6e7d3e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d5be3-86ee-4fe5-b1ca-f45a82408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1D268B-7756-4900-8A0E-BA64161EC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0e1bec-fdd6-441d-b2a8-1bc6e7d3e351"/>
    <ds:schemaRef ds:uri="907d5be3-86ee-4fe5-b1ca-f45a82408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CE57F0-0DA0-4876-A87D-2B799737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A1241-3E8B-4185-AC7F-D0D1453B4FAB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07d5be3-86ee-4fe5-b1ca-f45a82408434"/>
    <ds:schemaRef ds:uri="6b0e1bec-fdd6-441d-b2a8-1bc6e7d3e351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1DF0579-923C-4167-91AB-1EDEF1C6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</Template>
  <TotalTime>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Kathryn Duff</cp:lastModifiedBy>
  <cp:revision>20</cp:revision>
  <dcterms:created xsi:type="dcterms:W3CDTF">2020-03-31T05:37:00Z</dcterms:created>
  <dcterms:modified xsi:type="dcterms:W3CDTF">2020-05-04T01:09:00Z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0x010100804A121C31C2B64ABE08C3125C93DF3F</vt:lpwstr>
  </property>
</Properties>
</file>