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9EDB1" w14:textId="77777777" w:rsidR="00DC2310" w:rsidRDefault="00DC2310" w:rsidP="00DC2310">
      <w:pPr>
        <w:pStyle w:val="Heading1"/>
      </w:pPr>
      <w:r>
        <w:t>Storage Unit Allocation and Management</w:t>
      </w:r>
    </w:p>
    <w:p w14:paraId="46699092" w14:textId="77777777" w:rsidR="00312091" w:rsidRDefault="00312091" w:rsidP="00312091">
      <w:pPr>
        <w:pStyle w:val="Heading2"/>
        <w:rPr>
          <w:lang w:val="en-US"/>
        </w:rPr>
      </w:pPr>
      <w:r>
        <w:rPr>
          <w:lang w:val="en-US"/>
        </w:rPr>
        <w:t>Purpose and Scope</w:t>
      </w:r>
    </w:p>
    <w:p w14:paraId="5D23CE14" w14:textId="29316FF8" w:rsidR="006121C8" w:rsidRDefault="006121C8" w:rsidP="00DC2310">
      <w:pPr>
        <w:pStyle w:val="BodyText"/>
      </w:pPr>
      <w:r>
        <w:t xml:space="preserve">The purpose of this guideline is to provide information to enable authorised NSOs access </w:t>
      </w:r>
      <w:r w:rsidR="002614B8">
        <w:t xml:space="preserve">to </w:t>
      </w:r>
      <w:r>
        <w:t xml:space="preserve">dedicated storage unit space, when available. </w:t>
      </w:r>
    </w:p>
    <w:p w14:paraId="1B41BF17" w14:textId="68A13716" w:rsidR="00DC2310" w:rsidRPr="000A0834" w:rsidRDefault="006121C8" w:rsidP="00DC2310">
      <w:pPr>
        <w:pStyle w:val="BodyText"/>
      </w:pPr>
      <w:r>
        <w:t xml:space="preserve">This </w:t>
      </w:r>
      <w:r w:rsidR="00DC2310">
        <w:t>instrument</w:t>
      </w:r>
      <w:r w:rsidR="00DC2310" w:rsidRPr="000A0834">
        <w:t xml:space="preserve"> </w:t>
      </w:r>
      <w:r>
        <w:t xml:space="preserve">also </w:t>
      </w:r>
      <w:r w:rsidR="00DC2310" w:rsidRPr="000A0834">
        <w:t xml:space="preserve">provides guidance on how storage units are </w:t>
      </w:r>
      <w:r w:rsidR="002614B8">
        <w:t xml:space="preserve">to be </w:t>
      </w:r>
      <w:r w:rsidR="00DC2310" w:rsidRPr="000A0834">
        <w:t>allocated and the responsibilities of users occupying each unit.</w:t>
      </w:r>
    </w:p>
    <w:p w14:paraId="46386FCF" w14:textId="77777777" w:rsidR="00312091" w:rsidRDefault="00312091" w:rsidP="00312091">
      <w:pPr>
        <w:pStyle w:val="Heading2"/>
        <w:rPr>
          <w:lang w:val="en-US"/>
        </w:rPr>
      </w:pPr>
      <w:r>
        <w:rPr>
          <w:lang w:val="en-US"/>
        </w:rPr>
        <w:t>Definitions</w:t>
      </w:r>
    </w:p>
    <w:p w14:paraId="7E26243F" w14:textId="6210B5B5" w:rsidR="00312091" w:rsidRDefault="00DC2310" w:rsidP="00340542">
      <w:pPr>
        <w:pStyle w:val="BodyText"/>
        <w:numPr>
          <w:ilvl w:val="0"/>
          <w:numId w:val="19"/>
        </w:numPr>
      </w:pPr>
      <w:r w:rsidRPr="00DC2310">
        <w:t>Storage Unit</w:t>
      </w:r>
      <w:r>
        <w:t xml:space="preserve"> –</w:t>
      </w:r>
      <w:r w:rsidR="00AB58A0">
        <w:t xml:space="preserve"> </w:t>
      </w:r>
      <w:r w:rsidR="007A091B">
        <w:t>A total of nine (9) i</w:t>
      </w:r>
      <w:r w:rsidR="006A380F">
        <w:t>ndividual storage sheds measuring 6m (deep) x 4M (wide) x 3m (high)</w:t>
      </w:r>
      <w:r w:rsidR="009C68B7">
        <w:t>, located on the northern edge of the northern carpark</w:t>
      </w:r>
    </w:p>
    <w:p w14:paraId="5AC5BDD9" w14:textId="0A4E8976" w:rsidR="00340542" w:rsidRDefault="00340542" w:rsidP="00340542">
      <w:pPr>
        <w:pStyle w:val="BodyText"/>
        <w:numPr>
          <w:ilvl w:val="0"/>
          <w:numId w:val="19"/>
        </w:numPr>
      </w:pPr>
      <w:r>
        <w:t>NSO – National Sporting Organisation</w:t>
      </w:r>
    </w:p>
    <w:p w14:paraId="4988EB80" w14:textId="42777CDF" w:rsidR="00F74510" w:rsidRDefault="00F74510" w:rsidP="00340542">
      <w:pPr>
        <w:pStyle w:val="BodyText"/>
        <w:numPr>
          <w:ilvl w:val="0"/>
          <w:numId w:val="19"/>
        </w:numPr>
      </w:pPr>
      <w:r>
        <w:t>DTE – Daily Training Environment</w:t>
      </w:r>
    </w:p>
    <w:p w14:paraId="14100235" w14:textId="4202DEA5" w:rsidR="00F74510" w:rsidRDefault="00F74510" w:rsidP="00340542">
      <w:pPr>
        <w:pStyle w:val="BodyText"/>
        <w:numPr>
          <w:ilvl w:val="0"/>
          <w:numId w:val="19"/>
        </w:numPr>
      </w:pPr>
      <w:r>
        <w:t>Reside at the Bruce Campus – NSOs who have dedicated office space at the AIS (Canberra) and whose athletes use the AIS as their DTE.</w:t>
      </w:r>
    </w:p>
    <w:p w14:paraId="1849931A" w14:textId="77777777" w:rsidR="00312091" w:rsidRDefault="00312091" w:rsidP="00312091">
      <w:pPr>
        <w:pStyle w:val="Heading2"/>
        <w:rPr>
          <w:lang w:val="en-US"/>
        </w:rPr>
      </w:pPr>
      <w:r>
        <w:rPr>
          <w:lang w:val="en-US"/>
        </w:rPr>
        <w:t>Related Documents</w:t>
      </w:r>
    </w:p>
    <w:p w14:paraId="599D1CFE" w14:textId="0D85A9A4" w:rsidR="00312091" w:rsidRDefault="00F73305" w:rsidP="00312091">
      <w:pPr>
        <w:pStyle w:val="BodyText"/>
      </w:pPr>
      <w:r>
        <w:t xml:space="preserve">AIS </w:t>
      </w:r>
      <w:r w:rsidR="006A380F">
        <w:t>Facilities Agreement</w:t>
      </w:r>
    </w:p>
    <w:p w14:paraId="36131348" w14:textId="50D388D3" w:rsidR="006A380F" w:rsidRDefault="006A380F" w:rsidP="00312091">
      <w:pPr>
        <w:pStyle w:val="BodyText"/>
      </w:pPr>
      <w:r>
        <w:t xml:space="preserve">Facilities </w:t>
      </w:r>
      <w:r w:rsidR="002614B8">
        <w:t xml:space="preserve">Use </w:t>
      </w:r>
      <w:r>
        <w:t>Agreement – Storage</w:t>
      </w:r>
    </w:p>
    <w:p w14:paraId="24F83A84" w14:textId="77777777" w:rsidR="00F73305" w:rsidRDefault="00F73305" w:rsidP="00312091">
      <w:pPr>
        <w:pStyle w:val="BodyText"/>
      </w:pPr>
      <w:r>
        <w:t>ASC WHS Policy</w:t>
      </w:r>
    </w:p>
    <w:p w14:paraId="7B6E2039" w14:textId="77777777" w:rsidR="00312091" w:rsidRPr="00E40D42" w:rsidRDefault="00312091" w:rsidP="00312091">
      <w:pPr>
        <w:pStyle w:val="Heading2"/>
      </w:pPr>
      <w:r>
        <w:t>Guidelines</w:t>
      </w:r>
    </w:p>
    <w:p w14:paraId="2A82F362" w14:textId="5E66FF42" w:rsidR="00F73305" w:rsidRDefault="00BC0508" w:rsidP="00312091">
      <w:pPr>
        <w:pStyle w:val="BodyText"/>
      </w:pPr>
      <w:r>
        <w:t xml:space="preserve">The following are the conditions </w:t>
      </w:r>
      <w:r w:rsidR="00D907B0">
        <w:t>under</w:t>
      </w:r>
      <w:r>
        <w:t xml:space="preserve"> which a storage unit can be obtained</w:t>
      </w:r>
      <w:r w:rsidR="00C32888">
        <w:t>:</w:t>
      </w:r>
    </w:p>
    <w:p w14:paraId="21FA3B81" w14:textId="058CCEF0" w:rsidR="00BC0508" w:rsidRDefault="00BC0508" w:rsidP="00340542">
      <w:pPr>
        <w:pStyle w:val="BodyText"/>
        <w:numPr>
          <w:ilvl w:val="0"/>
          <w:numId w:val="20"/>
        </w:numPr>
      </w:pPr>
      <w:r>
        <w:t>Application for a storage unit can only be made by NSO</w:t>
      </w:r>
      <w:r w:rsidR="008B71A9">
        <w:t>s</w:t>
      </w:r>
      <w:r>
        <w:t xml:space="preserve"> w</w:t>
      </w:r>
      <w:r w:rsidR="008B71A9">
        <w:t xml:space="preserve">ith a </w:t>
      </w:r>
      <w:r>
        <w:t>current AIS Facilities Agreement</w:t>
      </w:r>
      <w:r w:rsidR="006121C8">
        <w:t xml:space="preserve"> in place</w:t>
      </w:r>
      <w:r w:rsidR="00F74510">
        <w:t>.</w:t>
      </w:r>
    </w:p>
    <w:p w14:paraId="4EB1D056" w14:textId="6C64B520" w:rsidR="008B71A9" w:rsidRDefault="008B71A9" w:rsidP="00340542">
      <w:pPr>
        <w:pStyle w:val="BodyText"/>
        <w:numPr>
          <w:ilvl w:val="0"/>
          <w:numId w:val="20"/>
        </w:numPr>
      </w:pPr>
      <w:r>
        <w:t xml:space="preserve">NSOs who reside </w:t>
      </w:r>
      <w:r w:rsidR="002614B8">
        <w:t>at the AIS</w:t>
      </w:r>
      <w:r w:rsidR="00C32888">
        <w:t xml:space="preserve"> </w:t>
      </w:r>
      <w:r w:rsidR="00C32888" w:rsidRPr="002031A1">
        <w:t>Bruce</w:t>
      </w:r>
      <w:r w:rsidR="002614B8">
        <w:t xml:space="preserve"> </w:t>
      </w:r>
      <w:r w:rsidR="009725E9">
        <w:t xml:space="preserve">campus </w:t>
      </w:r>
      <w:r w:rsidR="002614B8">
        <w:t>under a Facilities Agreement will be given first preference.</w:t>
      </w:r>
    </w:p>
    <w:p w14:paraId="2FF306FB" w14:textId="28077D9C" w:rsidR="006121C8" w:rsidRDefault="006121C8" w:rsidP="00340542">
      <w:pPr>
        <w:pStyle w:val="BodyText"/>
        <w:numPr>
          <w:ilvl w:val="0"/>
          <w:numId w:val="20"/>
        </w:numPr>
      </w:pPr>
      <w:r>
        <w:t>Applications are to be made in writing to the Man</w:t>
      </w:r>
      <w:r w:rsidR="009725E9">
        <w:t>a</w:t>
      </w:r>
      <w:r>
        <w:t xml:space="preserve">ger (Venue </w:t>
      </w:r>
      <w:r w:rsidR="008B71A9">
        <w:t>Operations</w:t>
      </w:r>
      <w:r>
        <w:t xml:space="preserve">) </w:t>
      </w:r>
      <w:hyperlink r:id="rId9" w:history="1">
        <w:r w:rsidRPr="00C27DEB">
          <w:rPr>
            <w:rStyle w:val="Hyperlink"/>
          </w:rPr>
          <w:t>drew.crozier@ausport.gov.au</w:t>
        </w:r>
      </w:hyperlink>
      <w:r>
        <w:t xml:space="preserve"> </w:t>
      </w:r>
    </w:p>
    <w:p w14:paraId="350BBA0D" w14:textId="0F112641" w:rsidR="0063185E" w:rsidRDefault="00484C88" w:rsidP="0063185E">
      <w:pPr>
        <w:pStyle w:val="BodyText"/>
        <w:numPr>
          <w:ilvl w:val="0"/>
          <w:numId w:val="20"/>
        </w:numPr>
      </w:pPr>
      <w:r>
        <w:t>As there are a limited number of units available at this time</w:t>
      </w:r>
      <w:r w:rsidR="00357A58">
        <w:t>, applications</w:t>
      </w:r>
      <w:r w:rsidR="0063185E">
        <w:t xml:space="preserve"> will be assessed based on type of equipment being stored, NSOs existing storage allocation and future needs.</w:t>
      </w:r>
    </w:p>
    <w:p w14:paraId="09F62F31" w14:textId="6A9A3E93" w:rsidR="009725E9" w:rsidRDefault="009725E9" w:rsidP="00340542">
      <w:pPr>
        <w:pStyle w:val="BodyText"/>
        <w:numPr>
          <w:ilvl w:val="0"/>
          <w:numId w:val="20"/>
        </w:numPr>
      </w:pPr>
      <w:r>
        <w:t>The Manager (Venue Operations) is the delegate to approve and issue storage units to NSOs</w:t>
      </w:r>
      <w:r w:rsidRPr="009725E9">
        <w:t xml:space="preserve"> </w:t>
      </w:r>
      <w:r>
        <w:t>and</w:t>
      </w:r>
      <w:r w:rsidR="00EE0D6E">
        <w:t xml:space="preserve"> will</w:t>
      </w:r>
      <w:r>
        <w:t xml:space="preserve"> inform Security </w:t>
      </w:r>
      <w:hyperlink r:id="rId10" w:history="1">
        <w:r w:rsidRPr="009725E9">
          <w:t>for</w:t>
        </w:r>
      </w:hyperlink>
      <w:r w:rsidRPr="009725E9">
        <w:t xml:space="preserve"> issue of keys</w:t>
      </w:r>
      <w:r>
        <w:t>.</w:t>
      </w:r>
    </w:p>
    <w:p w14:paraId="12371D97" w14:textId="0DC266BF" w:rsidR="002614B8" w:rsidRDefault="00E6439B" w:rsidP="00340542">
      <w:pPr>
        <w:pStyle w:val="BodyText"/>
        <w:numPr>
          <w:ilvl w:val="0"/>
          <w:numId w:val="20"/>
        </w:numPr>
      </w:pPr>
      <w:r>
        <w:lastRenderedPageBreak/>
        <w:t>Prior to allocation, a</w:t>
      </w:r>
      <w:r w:rsidR="00D907B0">
        <w:t>n addendum to the NSO</w:t>
      </w:r>
      <w:r w:rsidR="002614B8">
        <w:t xml:space="preserve"> Facilities Agreement is to be signed by an authorised delegate from the NSO and the ASC</w:t>
      </w:r>
      <w:bookmarkStart w:id="0" w:name="_GoBack"/>
      <w:bookmarkEnd w:id="0"/>
      <w:r w:rsidR="001226FF">
        <w:t>.</w:t>
      </w:r>
    </w:p>
    <w:p w14:paraId="0E1B75FF" w14:textId="20CF65D2" w:rsidR="002614B8" w:rsidRDefault="001226FF" w:rsidP="00340542">
      <w:pPr>
        <w:pStyle w:val="BodyText"/>
        <w:numPr>
          <w:ilvl w:val="0"/>
          <w:numId w:val="20"/>
        </w:numPr>
      </w:pPr>
      <w:r>
        <w:t xml:space="preserve">NSOs will be provided with </w:t>
      </w:r>
      <w:r w:rsidR="00B37029">
        <w:t>a maximum of two keys</w:t>
      </w:r>
      <w:r>
        <w:t xml:space="preserve"> to their allocated unit only.</w:t>
      </w:r>
    </w:p>
    <w:p w14:paraId="007D604D" w14:textId="4532AF09" w:rsidR="001226FF" w:rsidRDefault="001226FF" w:rsidP="00340542">
      <w:pPr>
        <w:pStyle w:val="BodyText"/>
        <w:numPr>
          <w:ilvl w:val="0"/>
          <w:numId w:val="20"/>
        </w:numPr>
      </w:pPr>
      <w:r>
        <w:t xml:space="preserve">Lost keys will be replaced </w:t>
      </w:r>
      <w:r w:rsidR="00D907B0">
        <w:t>at</w:t>
      </w:r>
      <w:r>
        <w:t xml:space="preserve"> cost </w:t>
      </w:r>
      <w:r w:rsidR="002031A1">
        <w:t>to</w:t>
      </w:r>
      <w:r>
        <w:t xml:space="preserve"> the NSO</w:t>
      </w:r>
      <w:r w:rsidR="00B37029">
        <w:t xml:space="preserve"> including any lock re-keying costs associated with the lost key</w:t>
      </w:r>
      <w:r w:rsidR="00516F41">
        <w:t>.</w:t>
      </w:r>
      <w:r>
        <w:t xml:space="preserve"> </w:t>
      </w:r>
    </w:p>
    <w:p w14:paraId="03127E31" w14:textId="031E022D" w:rsidR="001226FF" w:rsidRDefault="001226FF" w:rsidP="00340542">
      <w:pPr>
        <w:pStyle w:val="BodyText"/>
        <w:numPr>
          <w:ilvl w:val="0"/>
          <w:numId w:val="20"/>
        </w:numPr>
      </w:pPr>
      <w:r>
        <w:t>ASC Security and Venue Operations will hold a ‘Master Key’ to all storage units.</w:t>
      </w:r>
      <w:r w:rsidR="00516F41">
        <w:t xml:space="preserve"> </w:t>
      </w:r>
    </w:p>
    <w:p w14:paraId="14BE3CFB" w14:textId="3A61A828" w:rsidR="005A7C21" w:rsidRDefault="001226FF" w:rsidP="00340542">
      <w:pPr>
        <w:pStyle w:val="BodyText"/>
        <w:numPr>
          <w:ilvl w:val="0"/>
          <w:numId w:val="20"/>
        </w:numPr>
      </w:pPr>
      <w:r>
        <w:t xml:space="preserve">Each storage unit </w:t>
      </w:r>
      <w:r w:rsidR="005A7C21">
        <w:t xml:space="preserve">will </w:t>
      </w:r>
      <w:r w:rsidR="005A7C21" w:rsidRPr="002031A1">
        <w:t xml:space="preserve">be </w:t>
      </w:r>
      <w:r w:rsidR="00C32888" w:rsidRPr="002031A1">
        <w:t xml:space="preserve">kept </w:t>
      </w:r>
      <w:r w:rsidR="005A7C21" w:rsidRPr="002031A1">
        <w:t>clean and free from debris</w:t>
      </w:r>
      <w:r w:rsidR="00C32888" w:rsidRPr="002031A1">
        <w:t xml:space="preserve"> by the NSO</w:t>
      </w:r>
      <w:r w:rsidR="005A7C21">
        <w:t>.</w:t>
      </w:r>
    </w:p>
    <w:p w14:paraId="0942B5B9" w14:textId="1DEF5CF8" w:rsidR="00A27B7C" w:rsidRDefault="00A27B7C" w:rsidP="00340542">
      <w:pPr>
        <w:pStyle w:val="BodyText"/>
        <w:numPr>
          <w:ilvl w:val="0"/>
          <w:numId w:val="20"/>
        </w:numPr>
      </w:pPr>
      <w:r>
        <w:t>The storing of any combustibles; including motor vehicles, fuel, paint and ammunition is strictly prohibited.</w:t>
      </w:r>
    </w:p>
    <w:p w14:paraId="4028262B" w14:textId="18D2F4B4" w:rsidR="00551F55" w:rsidRDefault="00516F41" w:rsidP="00340542">
      <w:pPr>
        <w:pStyle w:val="BodyText"/>
        <w:numPr>
          <w:ilvl w:val="0"/>
          <w:numId w:val="20"/>
        </w:numPr>
      </w:pPr>
      <w:r>
        <w:t xml:space="preserve">Storage units are for business purposes only and are not to be used as </w:t>
      </w:r>
      <w:r w:rsidR="00551F55">
        <w:t xml:space="preserve">temporary </w:t>
      </w:r>
      <w:r>
        <w:t>sto</w:t>
      </w:r>
      <w:r w:rsidR="00551F55">
        <w:t>rage for personal items.</w:t>
      </w:r>
    </w:p>
    <w:p w14:paraId="1582464B" w14:textId="6FB01C96" w:rsidR="00516F41" w:rsidRDefault="00516F41" w:rsidP="00340542">
      <w:pPr>
        <w:pStyle w:val="BodyText"/>
        <w:numPr>
          <w:ilvl w:val="0"/>
          <w:numId w:val="20"/>
        </w:numPr>
      </w:pPr>
      <w:r>
        <w:t>Inspections will be made periodically as determined by the ASC.</w:t>
      </w:r>
    </w:p>
    <w:p w14:paraId="38647230" w14:textId="71B654ED" w:rsidR="001226FF" w:rsidRDefault="005A7C21" w:rsidP="00340542">
      <w:pPr>
        <w:pStyle w:val="BodyText"/>
        <w:numPr>
          <w:ilvl w:val="0"/>
          <w:numId w:val="20"/>
        </w:numPr>
      </w:pPr>
      <w:r>
        <w:t xml:space="preserve">NSOs are to supply and install their own </w:t>
      </w:r>
      <w:r w:rsidR="002F0902">
        <w:t xml:space="preserve">free standing </w:t>
      </w:r>
      <w:r>
        <w:t>shelving units as required.</w:t>
      </w:r>
    </w:p>
    <w:p w14:paraId="7AE50467" w14:textId="0FBE4923" w:rsidR="002F0902" w:rsidRDefault="002F0902" w:rsidP="00340542">
      <w:pPr>
        <w:pStyle w:val="BodyText"/>
        <w:numPr>
          <w:ilvl w:val="0"/>
          <w:numId w:val="20"/>
        </w:numPr>
      </w:pPr>
      <w:r>
        <w:t>Shelving units are required to meet all Australian standards and are to be installed and used in accordance with their instructions</w:t>
      </w:r>
      <w:r w:rsidR="002031A1">
        <w:t xml:space="preserve"> and approved by the Man</w:t>
      </w:r>
      <w:r w:rsidR="009725E9">
        <w:t>a</w:t>
      </w:r>
      <w:r w:rsidR="002031A1">
        <w:t>ger (Venue Operations)</w:t>
      </w:r>
      <w:r w:rsidR="009725E9">
        <w:t>.</w:t>
      </w:r>
    </w:p>
    <w:p w14:paraId="205EC8BF" w14:textId="66A12677" w:rsidR="005A7C21" w:rsidRDefault="005A7C21" w:rsidP="00340542">
      <w:pPr>
        <w:pStyle w:val="BodyText"/>
        <w:numPr>
          <w:ilvl w:val="0"/>
          <w:numId w:val="20"/>
        </w:numPr>
      </w:pPr>
      <w:r>
        <w:t>The walls and floor of each unit are not to be tampered with or modified in any way unless authorised by the ASC delegate</w:t>
      </w:r>
      <w:r w:rsidR="00D907B0">
        <w:t xml:space="preserve">, </w:t>
      </w:r>
      <w:r>
        <w:t>includ</w:t>
      </w:r>
      <w:r w:rsidR="00D907B0">
        <w:t>ing</w:t>
      </w:r>
      <w:r>
        <w:t xml:space="preserve"> drilling, cutting</w:t>
      </w:r>
      <w:r w:rsidR="002F0902">
        <w:t xml:space="preserve">, </w:t>
      </w:r>
      <w:r w:rsidR="00D907B0">
        <w:t>adhesive use, painting</w:t>
      </w:r>
      <w:r w:rsidR="002F0902">
        <w:t xml:space="preserve"> or</w:t>
      </w:r>
      <w:r w:rsidR="00D907B0">
        <w:t xml:space="preserve"> similar actions</w:t>
      </w:r>
      <w:r w:rsidR="002F0902">
        <w:t>.</w:t>
      </w:r>
    </w:p>
    <w:p w14:paraId="1AD9C8B4" w14:textId="1C47A4B1" w:rsidR="008C0BF6" w:rsidRDefault="002F0902" w:rsidP="00340542">
      <w:pPr>
        <w:pStyle w:val="BodyText"/>
        <w:numPr>
          <w:ilvl w:val="0"/>
          <w:numId w:val="20"/>
        </w:numPr>
      </w:pPr>
      <w:r>
        <w:t>No power or lighting is suppled inside the storage units</w:t>
      </w:r>
      <w:r w:rsidR="008C0BF6">
        <w:t>.  H</w:t>
      </w:r>
      <w:r>
        <w:t>owever</w:t>
      </w:r>
      <w:r w:rsidR="008C0BF6">
        <w:t>,</w:t>
      </w:r>
      <w:r>
        <w:t xml:space="preserve"> there is adequate s</w:t>
      </w:r>
      <w:r w:rsidR="00D907B0">
        <w:t>pill</w:t>
      </w:r>
      <w:r>
        <w:t xml:space="preserve"> lighting in the parking compound</w:t>
      </w:r>
      <w:r w:rsidR="008C0BF6">
        <w:t>.</w:t>
      </w:r>
    </w:p>
    <w:p w14:paraId="01810FB9" w14:textId="13852FFA" w:rsidR="008C0BF6" w:rsidRDefault="008C0BF6" w:rsidP="00340542">
      <w:pPr>
        <w:pStyle w:val="BodyText"/>
        <w:numPr>
          <w:ilvl w:val="0"/>
          <w:numId w:val="20"/>
        </w:numPr>
      </w:pPr>
      <w:r>
        <w:t>Access to allocated storage unit</w:t>
      </w:r>
      <w:r w:rsidR="004947E0">
        <w:t>s</w:t>
      </w:r>
      <w:r>
        <w:t xml:space="preserve"> is available 24/7.</w:t>
      </w:r>
    </w:p>
    <w:p w14:paraId="41A34DF0" w14:textId="77777777" w:rsidR="009725E9" w:rsidRDefault="008C0BF6" w:rsidP="009725E9">
      <w:pPr>
        <w:pStyle w:val="BodyText"/>
        <w:numPr>
          <w:ilvl w:val="0"/>
          <w:numId w:val="20"/>
        </w:numPr>
      </w:pPr>
      <w:r>
        <w:t>No signage of any kind is to</w:t>
      </w:r>
      <w:r w:rsidR="004947E0">
        <w:t xml:space="preserve"> be</w:t>
      </w:r>
      <w:r>
        <w:t xml:space="preserve"> erected on any part of the storage unit unless authorised by the </w:t>
      </w:r>
      <w:r w:rsidR="009725E9">
        <w:t>Manager (Venue Operations).</w:t>
      </w:r>
    </w:p>
    <w:p w14:paraId="1E091E61" w14:textId="375D34E1" w:rsidR="002F0902" w:rsidRDefault="008C0BF6" w:rsidP="00340542">
      <w:pPr>
        <w:pStyle w:val="BodyText"/>
        <w:numPr>
          <w:ilvl w:val="0"/>
          <w:numId w:val="20"/>
        </w:numPr>
      </w:pPr>
      <w:r>
        <w:t xml:space="preserve">NSOs are to adhere to all conditions within </w:t>
      </w:r>
      <w:r w:rsidR="00E6439B">
        <w:t xml:space="preserve">this guideline and the </w:t>
      </w:r>
      <w:r w:rsidR="00E83AE5">
        <w:t xml:space="preserve">Facilities </w:t>
      </w:r>
      <w:r>
        <w:t xml:space="preserve">Agreement. </w:t>
      </w:r>
      <w:r w:rsidR="002F0902">
        <w:t xml:space="preserve"> </w:t>
      </w:r>
    </w:p>
    <w:p w14:paraId="3D5C29F5" w14:textId="77777777" w:rsidR="00312091" w:rsidRDefault="00312091" w:rsidP="00312091">
      <w:pPr>
        <w:pStyle w:val="Heading2"/>
      </w:pPr>
      <w:r>
        <w:t>Further Reading, References and Contacts</w:t>
      </w:r>
    </w:p>
    <w:p w14:paraId="13C27D6A" w14:textId="49335B1F" w:rsidR="00312091" w:rsidRPr="00E6439B" w:rsidRDefault="004B1960" w:rsidP="00312091">
      <w:pPr>
        <w:rPr>
          <w:sz w:val="20"/>
          <w:szCs w:val="20"/>
          <w:lang w:eastAsia="en-US"/>
        </w:rPr>
      </w:pPr>
      <w:r w:rsidRPr="00E6439B">
        <w:rPr>
          <w:sz w:val="20"/>
          <w:szCs w:val="20"/>
          <w:lang w:eastAsia="en-US"/>
        </w:rPr>
        <w:t>Manager – Venue Operations – 02 6214 1218</w:t>
      </w:r>
    </w:p>
    <w:p w14:paraId="5AF37744" w14:textId="77FD4C72" w:rsidR="004B1960" w:rsidRPr="00E6439B" w:rsidRDefault="004B1960" w:rsidP="00312091">
      <w:pPr>
        <w:rPr>
          <w:sz w:val="20"/>
          <w:szCs w:val="20"/>
          <w:lang w:eastAsia="en-US"/>
        </w:rPr>
      </w:pPr>
      <w:r w:rsidRPr="00E6439B">
        <w:rPr>
          <w:sz w:val="20"/>
          <w:szCs w:val="20"/>
          <w:lang w:eastAsia="en-US"/>
        </w:rPr>
        <w:t>ASC Security Office – 02 6214 1616</w:t>
      </w:r>
    </w:p>
    <w:p w14:paraId="36A0FB5B" w14:textId="77777777" w:rsidR="00986CCC" w:rsidRPr="00986CCC" w:rsidRDefault="00986CCC" w:rsidP="00986CCC">
      <w:pPr>
        <w:pStyle w:val="Heading4"/>
        <w:jc w:val="center"/>
      </w:pPr>
      <w:r w:rsidRPr="00986CCC">
        <w:t>- END –</w:t>
      </w:r>
    </w:p>
    <w:p w14:paraId="579937B9" w14:textId="7D8EF78B" w:rsidR="00CC4D85" w:rsidRPr="00CC4D85" w:rsidRDefault="00CC4D85" w:rsidP="00CC4D8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397"/>
        <w:gridCol w:w="2076"/>
        <w:gridCol w:w="1597"/>
        <w:gridCol w:w="1085"/>
        <w:gridCol w:w="1135"/>
        <w:gridCol w:w="1502"/>
      </w:tblGrid>
      <w:tr w:rsidR="00986CCC" w:rsidRPr="00986CCC" w14:paraId="7DCB34A1" w14:textId="30BDDF03" w:rsidTr="00986CCC">
        <w:tc>
          <w:tcPr>
            <w:tcW w:w="954" w:type="dxa"/>
            <w:tcBorders>
              <w:bottom w:val="single" w:sz="4" w:space="0" w:color="auto"/>
            </w:tcBorders>
            <w:shd w:val="clear" w:color="auto" w:fill="0F0A30"/>
          </w:tcPr>
          <w:p w14:paraId="05E1CAA2" w14:textId="571107D3" w:rsidR="00986CCC" w:rsidRPr="00986CCC" w:rsidRDefault="00986CCC" w:rsidP="00986CCC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Version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0F0A30"/>
          </w:tcPr>
          <w:p w14:paraId="42276E9C" w14:textId="3F949CEC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Created by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0F0A30"/>
          </w:tcPr>
          <w:p w14:paraId="5B1FED72" w14:textId="6BE5418A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Originating program</w:t>
            </w:r>
            <w:r w:rsidR="00053BF6">
              <w:rPr>
                <w:b/>
                <w:color w:val="FFFFFF" w:themeColor="background1"/>
                <w:sz w:val="16"/>
                <w:szCs w:val="16"/>
              </w:rPr>
              <w:t>me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0F0A30"/>
          </w:tcPr>
          <w:p w14:paraId="62F133E2" w14:textId="179DB7B9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Approved by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F0A30"/>
          </w:tcPr>
          <w:p w14:paraId="18BE45DD" w14:textId="7EF01DAC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0F0A30"/>
          </w:tcPr>
          <w:p w14:paraId="34265E85" w14:textId="505F7416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Revision date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F0A30"/>
          </w:tcPr>
          <w:p w14:paraId="7F213626" w14:textId="78F55BD0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TRIM reference</w:t>
            </w:r>
          </w:p>
        </w:tc>
      </w:tr>
      <w:tr w:rsidR="00986CCC" w:rsidRPr="00986CCC" w14:paraId="5E6CA141" w14:textId="38275B9F" w:rsidTr="00986CCC">
        <w:tc>
          <w:tcPr>
            <w:tcW w:w="954" w:type="dxa"/>
            <w:tcBorders>
              <w:left w:val="nil"/>
              <w:right w:val="nil"/>
            </w:tcBorders>
          </w:tcPr>
          <w:p w14:paraId="77AEFC25" w14:textId="22705C9E" w:rsidR="00986CCC" w:rsidRPr="00986CCC" w:rsidRDefault="00986CCC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431" w:type="dxa"/>
            <w:tcBorders>
              <w:left w:val="nil"/>
              <w:right w:val="nil"/>
            </w:tcBorders>
          </w:tcPr>
          <w:p w14:paraId="0F0C1ACB" w14:textId="0B97AED0" w:rsidR="00986CCC" w:rsidRPr="00986CCC" w:rsidRDefault="004B1960" w:rsidP="004B196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Site Operations</w:t>
            </w:r>
          </w:p>
        </w:tc>
        <w:tc>
          <w:tcPr>
            <w:tcW w:w="2165" w:type="dxa"/>
            <w:tcBorders>
              <w:left w:val="nil"/>
              <w:right w:val="nil"/>
            </w:tcBorders>
          </w:tcPr>
          <w:p w14:paraId="590A054F" w14:textId="37E53299" w:rsidR="00986CCC" w:rsidRPr="00986CCC" w:rsidRDefault="004B1960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Facilities Services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3D550771" w14:textId="222951B1" w:rsidR="00986CCC" w:rsidRPr="00986CCC" w:rsidRDefault="004B1960" w:rsidP="004B196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Facilities Services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B37044" w14:textId="08C679AA" w:rsidR="00986CCC" w:rsidRPr="00986CCC" w:rsidRDefault="004B1960" w:rsidP="004B1960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2017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3BC3DF9C" w14:textId="7408EF75" w:rsidR="00986CCC" w:rsidRPr="00986CCC" w:rsidRDefault="004B1960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2018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58F2BA80" w14:textId="40B63692" w:rsidR="00986CCC" w:rsidRPr="00986CCC" w:rsidRDefault="00967F8A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2017/060649/D</w:t>
            </w:r>
          </w:p>
        </w:tc>
      </w:tr>
    </w:tbl>
    <w:p w14:paraId="4C9F7CCE" w14:textId="77777777" w:rsidR="00B4665C" w:rsidRPr="00815D76" w:rsidRDefault="00B4665C" w:rsidP="00815D76">
      <w:pPr>
        <w:tabs>
          <w:tab w:val="left" w:pos="2220"/>
        </w:tabs>
        <w:rPr>
          <w:lang w:eastAsia="en-US"/>
        </w:rPr>
      </w:pPr>
    </w:p>
    <w:sectPr w:rsidR="00B4665C" w:rsidRPr="00815D76" w:rsidSect="00815D76">
      <w:footerReference w:type="default" r:id="rId11"/>
      <w:headerReference w:type="first" r:id="rId12"/>
      <w:footerReference w:type="first" r:id="rId13"/>
      <w:pgSz w:w="11906" w:h="16838" w:code="9"/>
      <w:pgMar w:top="1559" w:right="1191" w:bottom="2155" w:left="1191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4B636" w14:textId="77777777" w:rsidR="006D3919" w:rsidRDefault="006D3919">
      <w:r>
        <w:separator/>
      </w:r>
    </w:p>
    <w:p w14:paraId="0DFF18AD" w14:textId="77777777" w:rsidR="006D3919" w:rsidRDefault="006D3919"/>
  </w:endnote>
  <w:endnote w:type="continuationSeparator" w:id="0">
    <w:p w14:paraId="6EA0F149" w14:textId="77777777" w:rsidR="006D3919" w:rsidRDefault="006D3919">
      <w:r>
        <w:continuationSeparator/>
      </w:r>
    </w:p>
    <w:p w14:paraId="2F5579D4" w14:textId="77777777" w:rsidR="006D3919" w:rsidRDefault="006D3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74276" w14:textId="0EBE9B77" w:rsidR="005C0805" w:rsidRPr="009C439C" w:rsidRDefault="005C0805" w:rsidP="009C439C">
    <w:pPr>
      <w:tabs>
        <w:tab w:val="left" w:pos="2880"/>
      </w:tabs>
      <w:jc w:val="right"/>
      <w:rPr>
        <w:sz w:val="18"/>
        <w:szCs w:val="18"/>
      </w:rPr>
    </w:pPr>
    <w:r w:rsidRPr="002F08D1">
      <w:rPr>
        <w:rStyle w:val="PageNumber"/>
      </w:rPr>
      <w:t>Page</w:t>
    </w:r>
    <w:r>
      <w:t xml:space="preserve"> </w:t>
    </w:r>
    <w:r w:rsidR="004534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53454">
      <w:rPr>
        <w:rStyle w:val="PageNumber"/>
      </w:rPr>
      <w:fldChar w:fldCharType="separate"/>
    </w:r>
    <w:r w:rsidR="00D11A00">
      <w:rPr>
        <w:rStyle w:val="PageNumber"/>
        <w:noProof/>
      </w:rPr>
      <w:t>2</w:t>
    </w:r>
    <w:r w:rsidR="00453454">
      <w:rPr>
        <w:rStyle w:val="PageNumber"/>
      </w:rPr>
      <w:fldChar w:fldCharType="end"/>
    </w:r>
    <w:r>
      <w:rPr>
        <w:rStyle w:val="PageNumber"/>
      </w:rPr>
      <w:t xml:space="preserve"> of </w:t>
    </w:r>
    <w:r w:rsidR="0045345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53454">
      <w:rPr>
        <w:rStyle w:val="PageNumber"/>
      </w:rPr>
      <w:fldChar w:fldCharType="separate"/>
    </w:r>
    <w:r w:rsidR="00D11A00">
      <w:rPr>
        <w:rStyle w:val="PageNumber"/>
        <w:noProof/>
      </w:rPr>
      <w:t>2</w:t>
    </w:r>
    <w:r w:rsidR="0045345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CD57" w14:textId="7C1362B4" w:rsidR="005C0805" w:rsidRPr="009C439C" w:rsidRDefault="009C439C" w:rsidP="009C439C">
    <w:pPr>
      <w:tabs>
        <w:tab w:val="left" w:pos="2880"/>
      </w:tabs>
      <w:jc w:val="right"/>
      <w:rPr>
        <w:sz w:val="18"/>
        <w:szCs w:val="18"/>
      </w:rPr>
    </w:pPr>
    <w:r w:rsidRPr="002F08D1">
      <w:rPr>
        <w:rStyle w:val="PageNumber"/>
      </w:rPr>
      <w:t>Page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1A0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11A0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909AB" w14:textId="77777777" w:rsidR="006D3919" w:rsidRDefault="006D3919">
      <w:r>
        <w:separator/>
      </w:r>
    </w:p>
    <w:p w14:paraId="48E4A4F6" w14:textId="77777777" w:rsidR="006D3919" w:rsidRDefault="006D3919"/>
  </w:footnote>
  <w:footnote w:type="continuationSeparator" w:id="0">
    <w:p w14:paraId="408291F6" w14:textId="77777777" w:rsidR="006D3919" w:rsidRDefault="006D3919">
      <w:r>
        <w:continuationSeparator/>
      </w:r>
    </w:p>
    <w:p w14:paraId="6C26700B" w14:textId="77777777" w:rsidR="006D3919" w:rsidRDefault="006D39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130B4" w14:textId="307195FE" w:rsidR="005C0805" w:rsidRDefault="00815D76" w:rsidP="00815D76">
    <w:r>
      <w:rPr>
        <w:noProof/>
      </w:rPr>
      <w:drawing>
        <wp:anchor distT="0" distB="0" distL="114300" distR="114300" simplePos="0" relativeHeight="251659264" behindDoc="1" locked="0" layoutInCell="1" allowOverlap="1" wp14:anchorId="2EE2DDF3" wp14:editId="6ECEDEC0">
          <wp:simplePos x="0" y="0"/>
          <wp:positionH relativeFrom="column">
            <wp:posOffset>-362585</wp:posOffset>
          </wp:positionH>
          <wp:positionV relativeFrom="paragraph">
            <wp:posOffset>-107315</wp:posOffset>
          </wp:positionV>
          <wp:extent cx="6777764" cy="808959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C Agend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764" cy="80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37C91" w14:textId="77777777" w:rsidR="005C0805" w:rsidRDefault="005C0805" w:rsidP="00986C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BCD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53E6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556EC7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154384"/>
        <w:sz w:val="18"/>
        <w:szCs w:val="18"/>
      </w:rPr>
    </w:lvl>
  </w:abstractNum>
  <w:abstractNum w:abstractNumId="3">
    <w:nsid w:val="FFFFFF89"/>
    <w:multiLevelType w:val="singleLevel"/>
    <w:tmpl w:val="1A101A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color w:val="000000"/>
        <w:sz w:val="22"/>
        <w:szCs w:val="22"/>
      </w:rPr>
    </w:lvl>
  </w:abstractNum>
  <w:abstractNum w:abstractNumId="4">
    <w:nsid w:val="000451D6"/>
    <w:multiLevelType w:val="multilevel"/>
    <w:tmpl w:val="B8DA2B32"/>
    <w:numStyleLink w:val="Bullets"/>
  </w:abstractNum>
  <w:abstractNum w:abstractNumId="5">
    <w:nsid w:val="07546155"/>
    <w:multiLevelType w:val="multilevel"/>
    <w:tmpl w:val="981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F19D3"/>
    <w:multiLevelType w:val="multilevel"/>
    <w:tmpl w:val="981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A6712"/>
    <w:multiLevelType w:val="multilevel"/>
    <w:tmpl w:val="0C09001D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7C92A94"/>
    <w:multiLevelType w:val="hybridMultilevel"/>
    <w:tmpl w:val="3FBC9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A2F13"/>
    <w:multiLevelType w:val="multilevel"/>
    <w:tmpl w:val="5C9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154384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66EC0"/>
    <w:multiLevelType w:val="multilevel"/>
    <w:tmpl w:val="B8DA2B32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  <w:bCs/>
        <w:color w:val="000000"/>
        <w:sz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00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C7079"/>
    <w:multiLevelType w:val="multilevel"/>
    <w:tmpl w:val="9B5454A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/>
        <w:i w:val="0"/>
        <w:color w:val="000000"/>
        <w:sz w:val="22"/>
        <w:szCs w:val="22"/>
      </w:rPr>
    </w:lvl>
    <w:lvl w:ilvl="1">
      <w:start w:val="1"/>
      <w:numFmt w:val="decimal"/>
      <w:lvlText w:val="%2.1"/>
      <w:lvlJc w:val="left"/>
      <w:pPr>
        <w:tabs>
          <w:tab w:val="num" w:pos="1149"/>
        </w:tabs>
        <w:ind w:left="1149" w:hanging="432"/>
      </w:pPr>
      <w:rPr>
        <w:rFonts w:ascii="Arial" w:hAnsi="Arial" w:hint="default"/>
        <w:b/>
        <w:i w:val="0"/>
        <w:color w:val="000000"/>
        <w:sz w:val="22"/>
        <w:szCs w:val="22"/>
      </w:rPr>
    </w:lvl>
    <w:lvl w:ilvl="2">
      <w:start w:val="2"/>
      <w:numFmt w:val="decimal"/>
      <w:lvlText w:val="%1.%3"/>
      <w:lvlJc w:val="left"/>
      <w:pPr>
        <w:tabs>
          <w:tab w:val="num" w:pos="1581"/>
        </w:tabs>
        <w:ind w:left="1581" w:hanging="504"/>
      </w:pPr>
      <w:rPr>
        <w:rFonts w:ascii="Arial" w:hAnsi="Arial" w:hint="default"/>
        <w:b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2">
    <w:nsid w:val="381B1796"/>
    <w:multiLevelType w:val="multilevel"/>
    <w:tmpl w:val="B8DA2B32"/>
    <w:numStyleLink w:val="Bullets"/>
  </w:abstractNum>
  <w:abstractNum w:abstractNumId="13">
    <w:nsid w:val="3CC9209C"/>
    <w:multiLevelType w:val="multilevel"/>
    <w:tmpl w:val="C92E6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FE12705"/>
    <w:multiLevelType w:val="hybridMultilevel"/>
    <w:tmpl w:val="4B0A1BF6"/>
    <w:lvl w:ilvl="0" w:tplc="EFF2D64C">
      <w:start w:val="1"/>
      <w:numFmt w:val="bullet"/>
      <w:lvlText w:val=""/>
      <w:lvlJc w:val="left"/>
      <w:pPr>
        <w:tabs>
          <w:tab w:val="num" w:pos="983"/>
        </w:tabs>
        <w:ind w:left="983" w:hanging="283"/>
      </w:pPr>
      <w:rPr>
        <w:rFonts w:ascii="Symbol" w:hAnsi="Symbol" w:hint="default"/>
        <w:b/>
        <w:i w:val="0"/>
        <w:color w:val="000000"/>
        <w:sz w:val="22"/>
        <w:szCs w:val="22"/>
      </w:rPr>
    </w:lvl>
    <w:lvl w:ilvl="1" w:tplc="A3C08648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7A2D70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9726FDE2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912E0A96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685C0438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5B1E1AB8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7D9C4534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428C6298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5">
    <w:nsid w:val="550A3065"/>
    <w:multiLevelType w:val="multilevel"/>
    <w:tmpl w:val="B8DA2B32"/>
    <w:styleLink w:val="Bullets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  <w:bCs/>
        <w:color w:val="000000"/>
        <w:sz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00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8613F"/>
    <w:multiLevelType w:val="multilevel"/>
    <w:tmpl w:val="981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15226"/>
    <w:multiLevelType w:val="hybridMultilevel"/>
    <w:tmpl w:val="6366D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A188F"/>
    <w:multiLevelType w:val="multilevel"/>
    <w:tmpl w:val="B8DA2B32"/>
    <w:numStyleLink w:val="Bullets"/>
  </w:abstractNum>
  <w:abstractNum w:abstractNumId="19">
    <w:nsid w:val="7DE51E14"/>
    <w:multiLevelType w:val="hybridMultilevel"/>
    <w:tmpl w:val="503A3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18"/>
  </w:num>
  <w:num w:numId="11">
    <w:abstractNumId w:val="14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9"/>
  </w:num>
  <w:num w:numId="17">
    <w:abstractNumId w:val="4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C0"/>
    <w:rsid w:val="00002381"/>
    <w:rsid w:val="00010103"/>
    <w:rsid w:val="0001299F"/>
    <w:rsid w:val="0001799F"/>
    <w:rsid w:val="000224D7"/>
    <w:rsid w:val="00040329"/>
    <w:rsid w:val="00053BF6"/>
    <w:rsid w:val="000543B4"/>
    <w:rsid w:val="00055D7B"/>
    <w:rsid w:val="0007424D"/>
    <w:rsid w:val="000761D7"/>
    <w:rsid w:val="00083C26"/>
    <w:rsid w:val="000B2AFD"/>
    <w:rsid w:val="000B5C06"/>
    <w:rsid w:val="000D2EE8"/>
    <w:rsid w:val="00101BD6"/>
    <w:rsid w:val="00105E06"/>
    <w:rsid w:val="00106C19"/>
    <w:rsid w:val="0011193E"/>
    <w:rsid w:val="00113ACA"/>
    <w:rsid w:val="00114EC1"/>
    <w:rsid w:val="0011661D"/>
    <w:rsid w:val="001173CC"/>
    <w:rsid w:val="00121052"/>
    <w:rsid w:val="00121E07"/>
    <w:rsid w:val="001226FF"/>
    <w:rsid w:val="001276C3"/>
    <w:rsid w:val="00133E7A"/>
    <w:rsid w:val="00140B1A"/>
    <w:rsid w:val="00144547"/>
    <w:rsid w:val="001558EB"/>
    <w:rsid w:val="001573A8"/>
    <w:rsid w:val="001666A1"/>
    <w:rsid w:val="001764E2"/>
    <w:rsid w:val="0018596E"/>
    <w:rsid w:val="00194478"/>
    <w:rsid w:val="00197278"/>
    <w:rsid w:val="001A72C7"/>
    <w:rsid w:val="001B40D3"/>
    <w:rsid w:val="001C6669"/>
    <w:rsid w:val="001E22D6"/>
    <w:rsid w:val="001E31E2"/>
    <w:rsid w:val="001E72F9"/>
    <w:rsid w:val="0020185D"/>
    <w:rsid w:val="002031A1"/>
    <w:rsid w:val="00205280"/>
    <w:rsid w:val="00206371"/>
    <w:rsid w:val="002073D8"/>
    <w:rsid w:val="00210138"/>
    <w:rsid w:val="00212EAF"/>
    <w:rsid w:val="00220A4C"/>
    <w:rsid w:val="002223F6"/>
    <w:rsid w:val="002453B8"/>
    <w:rsid w:val="00247268"/>
    <w:rsid w:val="00247C10"/>
    <w:rsid w:val="00247C4C"/>
    <w:rsid w:val="00250636"/>
    <w:rsid w:val="00260CA7"/>
    <w:rsid w:val="002614B8"/>
    <w:rsid w:val="00264112"/>
    <w:rsid w:val="002654F5"/>
    <w:rsid w:val="00274DE7"/>
    <w:rsid w:val="00284001"/>
    <w:rsid w:val="0029302C"/>
    <w:rsid w:val="002B4110"/>
    <w:rsid w:val="002B7D9D"/>
    <w:rsid w:val="002C4336"/>
    <w:rsid w:val="002D189A"/>
    <w:rsid w:val="002D4BD0"/>
    <w:rsid w:val="002D7800"/>
    <w:rsid w:val="002E585C"/>
    <w:rsid w:val="002E6E11"/>
    <w:rsid w:val="002E74C6"/>
    <w:rsid w:val="002F0902"/>
    <w:rsid w:val="002F29AE"/>
    <w:rsid w:val="003007D6"/>
    <w:rsid w:val="00312091"/>
    <w:rsid w:val="00313531"/>
    <w:rsid w:val="00324804"/>
    <w:rsid w:val="00325A68"/>
    <w:rsid w:val="00326FD0"/>
    <w:rsid w:val="003309A4"/>
    <w:rsid w:val="003316DB"/>
    <w:rsid w:val="00334B2B"/>
    <w:rsid w:val="00335A46"/>
    <w:rsid w:val="00340542"/>
    <w:rsid w:val="00356D16"/>
    <w:rsid w:val="00357A58"/>
    <w:rsid w:val="003657AE"/>
    <w:rsid w:val="003661DA"/>
    <w:rsid w:val="003665AF"/>
    <w:rsid w:val="003778BB"/>
    <w:rsid w:val="003801D6"/>
    <w:rsid w:val="00382252"/>
    <w:rsid w:val="00387161"/>
    <w:rsid w:val="00391181"/>
    <w:rsid w:val="00391D95"/>
    <w:rsid w:val="00392039"/>
    <w:rsid w:val="00393932"/>
    <w:rsid w:val="003A3AE7"/>
    <w:rsid w:val="003A4959"/>
    <w:rsid w:val="003A7B74"/>
    <w:rsid w:val="003B0B85"/>
    <w:rsid w:val="003B2689"/>
    <w:rsid w:val="003B3178"/>
    <w:rsid w:val="003C1A83"/>
    <w:rsid w:val="003C4326"/>
    <w:rsid w:val="003C70B6"/>
    <w:rsid w:val="003D498E"/>
    <w:rsid w:val="003E03AB"/>
    <w:rsid w:val="003E0814"/>
    <w:rsid w:val="003F08D4"/>
    <w:rsid w:val="00401525"/>
    <w:rsid w:val="004051FD"/>
    <w:rsid w:val="00412626"/>
    <w:rsid w:val="00414380"/>
    <w:rsid w:val="00431184"/>
    <w:rsid w:val="00435D4C"/>
    <w:rsid w:val="004369C2"/>
    <w:rsid w:val="00443025"/>
    <w:rsid w:val="00443FE9"/>
    <w:rsid w:val="004465A5"/>
    <w:rsid w:val="0044758E"/>
    <w:rsid w:val="00451E85"/>
    <w:rsid w:val="00452271"/>
    <w:rsid w:val="00453454"/>
    <w:rsid w:val="004536E2"/>
    <w:rsid w:val="00466A47"/>
    <w:rsid w:val="004747F2"/>
    <w:rsid w:val="00484C88"/>
    <w:rsid w:val="00485052"/>
    <w:rsid w:val="004850DB"/>
    <w:rsid w:val="0049148B"/>
    <w:rsid w:val="004934E9"/>
    <w:rsid w:val="004947E0"/>
    <w:rsid w:val="004968E3"/>
    <w:rsid w:val="00497CA9"/>
    <w:rsid w:val="004B01A5"/>
    <w:rsid w:val="004B1960"/>
    <w:rsid w:val="004C0904"/>
    <w:rsid w:val="004D3C50"/>
    <w:rsid w:val="004E3F08"/>
    <w:rsid w:val="004F498C"/>
    <w:rsid w:val="00507BB7"/>
    <w:rsid w:val="00513E12"/>
    <w:rsid w:val="0051561C"/>
    <w:rsid w:val="00515C91"/>
    <w:rsid w:val="00516F41"/>
    <w:rsid w:val="00520242"/>
    <w:rsid w:val="00520250"/>
    <w:rsid w:val="00520C25"/>
    <w:rsid w:val="005224B7"/>
    <w:rsid w:val="005322B3"/>
    <w:rsid w:val="005365C9"/>
    <w:rsid w:val="005459C0"/>
    <w:rsid w:val="00550406"/>
    <w:rsid w:val="00551F55"/>
    <w:rsid w:val="00552BA2"/>
    <w:rsid w:val="0055481F"/>
    <w:rsid w:val="00565338"/>
    <w:rsid w:val="0057191E"/>
    <w:rsid w:val="005911E6"/>
    <w:rsid w:val="00594192"/>
    <w:rsid w:val="0059469D"/>
    <w:rsid w:val="005A1704"/>
    <w:rsid w:val="005A7C21"/>
    <w:rsid w:val="005B3C17"/>
    <w:rsid w:val="005B52C3"/>
    <w:rsid w:val="005C0698"/>
    <w:rsid w:val="005C0805"/>
    <w:rsid w:val="005C34AD"/>
    <w:rsid w:val="005C5D7B"/>
    <w:rsid w:val="005D11AB"/>
    <w:rsid w:val="005D353B"/>
    <w:rsid w:val="005E6E73"/>
    <w:rsid w:val="005E7BC1"/>
    <w:rsid w:val="005F6C1C"/>
    <w:rsid w:val="00604CA6"/>
    <w:rsid w:val="00611AE8"/>
    <w:rsid w:val="006121C8"/>
    <w:rsid w:val="00616ACF"/>
    <w:rsid w:val="00622B94"/>
    <w:rsid w:val="0063185E"/>
    <w:rsid w:val="00645B5A"/>
    <w:rsid w:val="0064799B"/>
    <w:rsid w:val="00650CEE"/>
    <w:rsid w:val="00652670"/>
    <w:rsid w:val="00653F00"/>
    <w:rsid w:val="00655D8A"/>
    <w:rsid w:val="006574AB"/>
    <w:rsid w:val="006653FC"/>
    <w:rsid w:val="00670EAE"/>
    <w:rsid w:val="00672299"/>
    <w:rsid w:val="0067372E"/>
    <w:rsid w:val="00674BD1"/>
    <w:rsid w:val="00674D34"/>
    <w:rsid w:val="00682697"/>
    <w:rsid w:val="00683426"/>
    <w:rsid w:val="00685CD0"/>
    <w:rsid w:val="00686A1E"/>
    <w:rsid w:val="00692C4A"/>
    <w:rsid w:val="006A07B0"/>
    <w:rsid w:val="006A380F"/>
    <w:rsid w:val="006A5039"/>
    <w:rsid w:val="006B626E"/>
    <w:rsid w:val="006B74D3"/>
    <w:rsid w:val="006C1161"/>
    <w:rsid w:val="006C1CAF"/>
    <w:rsid w:val="006C464B"/>
    <w:rsid w:val="006C6F5C"/>
    <w:rsid w:val="006D049D"/>
    <w:rsid w:val="006D3919"/>
    <w:rsid w:val="006D63A4"/>
    <w:rsid w:val="006E6404"/>
    <w:rsid w:val="006E6595"/>
    <w:rsid w:val="006F4331"/>
    <w:rsid w:val="006F7682"/>
    <w:rsid w:val="00701C34"/>
    <w:rsid w:val="00702C2F"/>
    <w:rsid w:val="00705C8A"/>
    <w:rsid w:val="00707242"/>
    <w:rsid w:val="00716905"/>
    <w:rsid w:val="00721BB2"/>
    <w:rsid w:val="00727C26"/>
    <w:rsid w:val="00734159"/>
    <w:rsid w:val="00740805"/>
    <w:rsid w:val="00744A32"/>
    <w:rsid w:val="007452F4"/>
    <w:rsid w:val="00746D88"/>
    <w:rsid w:val="00751776"/>
    <w:rsid w:val="0075218A"/>
    <w:rsid w:val="0075778A"/>
    <w:rsid w:val="00770188"/>
    <w:rsid w:val="00770EBF"/>
    <w:rsid w:val="007826E4"/>
    <w:rsid w:val="00787B4A"/>
    <w:rsid w:val="00795D9D"/>
    <w:rsid w:val="007A091B"/>
    <w:rsid w:val="007C27A8"/>
    <w:rsid w:val="007C76CF"/>
    <w:rsid w:val="007D28E2"/>
    <w:rsid w:val="007E6A87"/>
    <w:rsid w:val="007F3DB4"/>
    <w:rsid w:val="007F7D01"/>
    <w:rsid w:val="00801C13"/>
    <w:rsid w:val="00805ECA"/>
    <w:rsid w:val="00811E89"/>
    <w:rsid w:val="00815D76"/>
    <w:rsid w:val="008368F2"/>
    <w:rsid w:val="00844CFC"/>
    <w:rsid w:val="00850EDA"/>
    <w:rsid w:val="00853D5E"/>
    <w:rsid w:val="00857808"/>
    <w:rsid w:val="0086284A"/>
    <w:rsid w:val="00875463"/>
    <w:rsid w:val="00877EEF"/>
    <w:rsid w:val="00880640"/>
    <w:rsid w:val="00885E25"/>
    <w:rsid w:val="00890BE3"/>
    <w:rsid w:val="008944D5"/>
    <w:rsid w:val="008966A7"/>
    <w:rsid w:val="008A02B6"/>
    <w:rsid w:val="008A1630"/>
    <w:rsid w:val="008A3F42"/>
    <w:rsid w:val="008B71A9"/>
    <w:rsid w:val="008B7FAF"/>
    <w:rsid w:val="008C0BF6"/>
    <w:rsid w:val="008C6DCF"/>
    <w:rsid w:val="008E56FC"/>
    <w:rsid w:val="008E6BF1"/>
    <w:rsid w:val="008F1425"/>
    <w:rsid w:val="008F37BC"/>
    <w:rsid w:val="009009A3"/>
    <w:rsid w:val="009041DB"/>
    <w:rsid w:val="00911406"/>
    <w:rsid w:val="00911A08"/>
    <w:rsid w:val="0092186D"/>
    <w:rsid w:val="009222E0"/>
    <w:rsid w:val="009251EE"/>
    <w:rsid w:val="0093418D"/>
    <w:rsid w:val="009403F5"/>
    <w:rsid w:val="00956754"/>
    <w:rsid w:val="009617F4"/>
    <w:rsid w:val="00965161"/>
    <w:rsid w:val="00967F8A"/>
    <w:rsid w:val="009725E9"/>
    <w:rsid w:val="00974DD0"/>
    <w:rsid w:val="00976102"/>
    <w:rsid w:val="0097620D"/>
    <w:rsid w:val="009763E0"/>
    <w:rsid w:val="0098084F"/>
    <w:rsid w:val="00986CCC"/>
    <w:rsid w:val="00995DDA"/>
    <w:rsid w:val="00997FA0"/>
    <w:rsid w:val="009A1973"/>
    <w:rsid w:val="009B749C"/>
    <w:rsid w:val="009C439C"/>
    <w:rsid w:val="009C68B7"/>
    <w:rsid w:val="009C75CC"/>
    <w:rsid w:val="009D2671"/>
    <w:rsid w:val="009D2CE1"/>
    <w:rsid w:val="009E227C"/>
    <w:rsid w:val="009E3C97"/>
    <w:rsid w:val="009F2A7E"/>
    <w:rsid w:val="009F3AE6"/>
    <w:rsid w:val="00A11CA4"/>
    <w:rsid w:val="00A13775"/>
    <w:rsid w:val="00A14621"/>
    <w:rsid w:val="00A1562E"/>
    <w:rsid w:val="00A15884"/>
    <w:rsid w:val="00A166A9"/>
    <w:rsid w:val="00A173F3"/>
    <w:rsid w:val="00A1763C"/>
    <w:rsid w:val="00A27B7C"/>
    <w:rsid w:val="00A43F88"/>
    <w:rsid w:val="00A51364"/>
    <w:rsid w:val="00A626EB"/>
    <w:rsid w:val="00A64B06"/>
    <w:rsid w:val="00A678C7"/>
    <w:rsid w:val="00A74AA3"/>
    <w:rsid w:val="00A76625"/>
    <w:rsid w:val="00A81B94"/>
    <w:rsid w:val="00A822EF"/>
    <w:rsid w:val="00A825D1"/>
    <w:rsid w:val="00A82FC3"/>
    <w:rsid w:val="00A90434"/>
    <w:rsid w:val="00A95545"/>
    <w:rsid w:val="00A97C75"/>
    <w:rsid w:val="00AA475A"/>
    <w:rsid w:val="00AB0E14"/>
    <w:rsid w:val="00AB28BE"/>
    <w:rsid w:val="00AB58A0"/>
    <w:rsid w:val="00AB6346"/>
    <w:rsid w:val="00AC0A5B"/>
    <w:rsid w:val="00AE4BE5"/>
    <w:rsid w:val="00AF22F3"/>
    <w:rsid w:val="00AF630C"/>
    <w:rsid w:val="00B057D5"/>
    <w:rsid w:val="00B07AF0"/>
    <w:rsid w:val="00B15CE4"/>
    <w:rsid w:val="00B20134"/>
    <w:rsid w:val="00B37029"/>
    <w:rsid w:val="00B42B7F"/>
    <w:rsid w:val="00B4665C"/>
    <w:rsid w:val="00B51C7C"/>
    <w:rsid w:val="00B5559F"/>
    <w:rsid w:val="00B600DB"/>
    <w:rsid w:val="00B6120F"/>
    <w:rsid w:val="00B67449"/>
    <w:rsid w:val="00B70B05"/>
    <w:rsid w:val="00B71D25"/>
    <w:rsid w:val="00B7221A"/>
    <w:rsid w:val="00B844CB"/>
    <w:rsid w:val="00B87028"/>
    <w:rsid w:val="00B917BF"/>
    <w:rsid w:val="00B91C69"/>
    <w:rsid w:val="00B945FB"/>
    <w:rsid w:val="00B94D7A"/>
    <w:rsid w:val="00B966CB"/>
    <w:rsid w:val="00BA5E95"/>
    <w:rsid w:val="00BA6743"/>
    <w:rsid w:val="00BB06A7"/>
    <w:rsid w:val="00BB3046"/>
    <w:rsid w:val="00BB7D71"/>
    <w:rsid w:val="00BC0508"/>
    <w:rsid w:val="00BD71D8"/>
    <w:rsid w:val="00BF3443"/>
    <w:rsid w:val="00C007BE"/>
    <w:rsid w:val="00C0355F"/>
    <w:rsid w:val="00C105E6"/>
    <w:rsid w:val="00C20FCF"/>
    <w:rsid w:val="00C2311F"/>
    <w:rsid w:val="00C32888"/>
    <w:rsid w:val="00C34914"/>
    <w:rsid w:val="00C378CC"/>
    <w:rsid w:val="00C44DD4"/>
    <w:rsid w:val="00C4517D"/>
    <w:rsid w:val="00C5249C"/>
    <w:rsid w:val="00C774F6"/>
    <w:rsid w:val="00C81532"/>
    <w:rsid w:val="00C83ED5"/>
    <w:rsid w:val="00C93FBE"/>
    <w:rsid w:val="00C9440B"/>
    <w:rsid w:val="00C94FBB"/>
    <w:rsid w:val="00C95F7F"/>
    <w:rsid w:val="00CA3B02"/>
    <w:rsid w:val="00CA5D23"/>
    <w:rsid w:val="00CB39A2"/>
    <w:rsid w:val="00CC024C"/>
    <w:rsid w:val="00CC1D32"/>
    <w:rsid w:val="00CC4D85"/>
    <w:rsid w:val="00CD2EB7"/>
    <w:rsid w:val="00CD7782"/>
    <w:rsid w:val="00CD7AF2"/>
    <w:rsid w:val="00CE4FAF"/>
    <w:rsid w:val="00CE61A8"/>
    <w:rsid w:val="00CE7DA4"/>
    <w:rsid w:val="00CF245D"/>
    <w:rsid w:val="00CF7B2B"/>
    <w:rsid w:val="00D025B5"/>
    <w:rsid w:val="00D025C5"/>
    <w:rsid w:val="00D0312A"/>
    <w:rsid w:val="00D03304"/>
    <w:rsid w:val="00D049A0"/>
    <w:rsid w:val="00D05F71"/>
    <w:rsid w:val="00D079C0"/>
    <w:rsid w:val="00D11A00"/>
    <w:rsid w:val="00D12622"/>
    <w:rsid w:val="00D17DA6"/>
    <w:rsid w:val="00D24099"/>
    <w:rsid w:val="00D337D4"/>
    <w:rsid w:val="00D51A7B"/>
    <w:rsid w:val="00D672C1"/>
    <w:rsid w:val="00D801FD"/>
    <w:rsid w:val="00D87E33"/>
    <w:rsid w:val="00D907B0"/>
    <w:rsid w:val="00D90F9D"/>
    <w:rsid w:val="00D96E7F"/>
    <w:rsid w:val="00DA0AC1"/>
    <w:rsid w:val="00DA267B"/>
    <w:rsid w:val="00DC2310"/>
    <w:rsid w:val="00DC4B03"/>
    <w:rsid w:val="00DC623D"/>
    <w:rsid w:val="00DC7392"/>
    <w:rsid w:val="00DD632A"/>
    <w:rsid w:val="00DE245C"/>
    <w:rsid w:val="00DE71C9"/>
    <w:rsid w:val="00DF6A5C"/>
    <w:rsid w:val="00E072C4"/>
    <w:rsid w:val="00E1569F"/>
    <w:rsid w:val="00E34361"/>
    <w:rsid w:val="00E424D8"/>
    <w:rsid w:val="00E50E5B"/>
    <w:rsid w:val="00E607B8"/>
    <w:rsid w:val="00E6439B"/>
    <w:rsid w:val="00E73EC5"/>
    <w:rsid w:val="00E75A84"/>
    <w:rsid w:val="00E76049"/>
    <w:rsid w:val="00E7613D"/>
    <w:rsid w:val="00E81B1F"/>
    <w:rsid w:val="00E83AE5"/>
    <w:rsid w:val="00E966B8"/>
    <w:rsid w:val="00E96CBD"/>
    <w:rsid w:val="00EB39C8"/>
    <w:rsid w:val="00EB3FC8"/>
    <w:rsid w:val="00EC2145"/>
    <w:rsid w:val="00ED02D6"/>
    <w:rsid w:val="00ED065F"/>
    <w:rsid w:val="00ED0C8C"/>
    <w:rsid w:val="00ED78AC"/>
    <w:rsid w:val="00EE0D6E"/>
    <w:rsid w:val="00EE5F9F"/>
    <w:rsid w:val="00EF0997"/>
    <w:rsid w:val="00EF2B2F"/>
    <w:rsid w:val="00F0261D"/>
    <w:rsid w:val="00F028D2"/>
    <w:rsid w:val="00F333E9"/>
    <w:rsid w:val="00F37A25"/>
    <w:rsid w:val="00F37CA6"/>
    <w:rsid w:val="00F528B7"/>
    <w:rsid w:val="00F60406"/>
    <w:rsid w:val="00F60DFB"/>
    <w:rsid w:val="00F61DCD"/>
    <w:rsid w:val="00F63DCE"/>
    <w:rsid w:val="00F642CC"/>
    <w:rsid w:val="00F71858"/>
    <w:rsid w:val="00F73305"/>
    <w:rsid w:val="00F74510"/>
    <w:rsid w:val="00F763B8"/>
    <w:rsid w:val="00F813A4"/>
    <w:rsid w:val="00F83947"/>
    <w:rsid w:val="00F939DE"/>
    <w:rsid w:val="00F95B7B"/>
    <w:rsid w:val="00F97345"/>
    <w:rsid w:val="00FA3AE3"/>
    <w:rsid w:val="00FB53E6"/>
    <w:rsid w:val="00FB5EA7"/>
    <w:rsid w:val="00FC35E2"/>
    <w:rsid w:val="00FE3C30"/>
    <w:rsid w:val="00FE7F06"/>
    <w:rsid w:val="00FF1DF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22D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D85"/>
    <w:pPr>
      <w:spacing w:before="240" w:after="240"/>
    </w:pPr>
    <w:rPr>
      <w:rFonts w:ascii="Verdana" w:hAnsi="Verdana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rsid w:val="00986CCC"/>
    <w:pPr>
      <w:keepNext/>
      <w:spacing w:before="480" w:after="120"/>
      <w:outlineLvl w:val="0"/>
    </w:pPr>
    <w:rPr>
      <w:rFonts w:cs="Arial"/>
      <w:b/>
      <w:bCs/>
      <w:color w:val="0F0A3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86CCC"/>
    <w:pPr>
      <w:keepNext/>
      <w:spacing w:before="480" w:after="60"/>
      <w:outlineLvl w:val="1"/>
    </w:pPr>
    <w:rPr>
      <w:rFonts w:asciiTheme="minorHAnsi" w:hAnsiTheme="minorHAnsi" w:cs="Arial"/>
      <w:b/>
      <w:bCs/>
      <w:iCs/>
      <w:color w:val="0F0A30"/>
      <w:sz w:val="32"/>
      <w:szCs w:val="22"/>
      <w:lang w:eastAsia="en-US"/>
    </w:rPr>
  </w:style>
  <w:style w:type="paragraph" w:styleId="Heading3">
    <w:name w:val="heading 3"/>
    <w:basedOn w:val="Normal"/>
    <w:next w:val="Normal"/>
    <w:qFormat/>
    <w:rsid w:val="003B3178"/>
    <w:pPr>
      <w:keepNext/>
      <w:spacing w:before="480" w:after="60"/>
      <w:outlineLvl w:val="2"/>
    </w:pPr>
    <w:rPr>
      <w:rFonts w:asciiTheme="minorHAnsi" w:hAnsiTheme="minorHAnsi"/>
      <w:b/>
      <w:iCs/>
      <w:color w:val="154384"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3B3178"/>
    <w:pPr>
      <w:keepNext/>
      <w:spacing w:before="480" w:after="60"/>
      <w:outlineLvl w:val="3"/>
    </w:pPr>
    <w:rPr>
      <w:rFonts w:asciiTheme="minorHAnsi" w:hAnsiTheme="minorHAnsi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3B3178"/>
    <w:pPr>
      <w:spacing w:before="480" w:after="60"/>
      <w:outlineLvl w:val="4"/>
    </w:pPr>
    <w:rPr>
      <w:rFonts w:asciiTheme="minorHAnsi" w:hAnsiTheme="minorHAnsi"/>
      <w:b/>
      <w:bCs/>
      <w:i/>
      <w:iCs/>
      <w:sz w:val="24"/>
      <w:szCs w:val="26"/>
    </w:rPr>
  </w:style>
  <w:style w:type="paragraph" w:styleId="Heading6">
    <w:name w:val="heading 6"/>
    <w:basedOn w:val="Heading7"/>
    <w:next w:val="Normal"/>
    <w:qFormat/>
    <w:rsid w:val="003B3178"/>
    <w:pPr>
      <w:outlineLvl w:val="5"/>
    </w:pPr>
  </w:style>
  <w:style w:type="paragraph" w:styleId="Heading7">
    <w:name w:val="heading 7"/>
    <w:basedOn w:val="Heading8"/>
    <w:next w:val="Normal"/>
    <w:link w:val="Heading7Char"/>
    <w:qFormat/>
    <w:rsid w:val="003B3178"/>
    <w:pPr>
      <w:outlineLvl w:val="6"/>
    </w:pPr>
  </w:style>
  <w:style w:type="paragraph" w:styleId="Heading8">
    <w:name w:val="heading 8"/>
    <w:basedOn w:val="Normal"/>
    <w:next w:val="Normal"/>
    <w:qFormat/>
    <w:rsid w:val="003B3178"/>
    <w:pPr>
      <w:ind w:left="717" w:hanging="360"/>
      <w:outlineLvl w:val="7"/>
    </w:pPr>
    <w:rPr>
      <w:rFonts w:asciiTheme="minorHAnsi" w:hAnsiTheme="minorHAnsi"/>
    </w:rPr>
  </w:style>
  <w:style w:type="paragraph" w:styleId="Heading9">
    <w:name w:val="heading 9"/>
    <w:basedOn w:val="Normal"/>
    <w:next w:val="Normal"/>
    <w:link w:val="Heading9Char"/>
    <w:qFormat/>
    <w:rsid w:val="00AA475A"/>
    <w:pPr>
      <w:spacing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rsid w:val="0075218A"/>
    <w:pPr>
      <w:numPr>
        <w:numId w:val="8"/>
      </w:numPr>
    </w:pPr>
  </w:style>
  <w:style w:type="paragraph" w:customStyle="1" w:styleId="DocTitle">
    <w:name w:val="Doc Title"/>
    <w:basedOn w:val="Normal"/>
    <w:link w:val="DocTitleChar"/>
    <w:rsid w:val="00F37A25"/>
    <w:pPr>
      <w:spacing w:before="120" w:after="0"/>
      <w:jc w:val="right"/>
    </w:pPr>
    <w:rPr>
      <w:rFonts w:ascii="Franklin Gothic Medium" w:hAnsi="Franklin Gothic Medium"/>
      <w:b/>
      <w:color w:val="154384"/>
      <w:sz w:val="52"/>
      <w:szCs w:val="7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lockquote">
    <w:name w:val="Blockquote"/>
    <w:basedOn w:val="Normal"/>
    <w:link w:val="BlockquoteChar"/>
    <w:rsid w:val="00F37A25"/>
    <w:pPr>
      <w:framePr w:wrap="around" w:vAnchor="text" w:hAnchor="text" w:y="1"/>
      <w:pBdr>
        <w:top w:val="dotted" w:sz="4" w:space="12" w:color="154384"/>
        <w:left w:val="dotted" w:sz="4" w:space="12" w:color="154384"/>
        <w:bottom w:val="dotted" w:sz="4" w:space="12" w:color="154384"/>
        <w:right w:val="dotted" w:sz="4" w:space="12" w:color="154384"/>
      </w:pBdr>
      <w:spacing w:before="0" w:after="0"/>
      <w:ind w:left="851" w:right="851"/>
    </w:pPr>
    <w:rPr>
      <w:color w:val="154384"/>
      <w:sz w:val="20"/>
    </w:rPr>
  </w:style>
  <w:style w:type="character" w:customStyle="1" w:styleId="BlockquoteChar">
    <w:name w:val="Blockquote Char"/>
    <w:basedOn w:val="DefaultParagraphFont"/>
    <w:link w:val="Blockquote"/>
    <w:rsid w:val="00F37A25"/>
    <w:rPr>
      <w:rFonts w:ascii="Arial" w:hAnsi="Arial"/>
      <w:color w:val="154384"/>
      <w:szCs w:val="24"/>
      <w:lang w:val="en-AU" w:eastAsia="en-AU" w:bidi="ar-SA"/>
    </w:rPr>
  </w:style>
  <w:style w:type="paragraph" w:styleId="Title">
    <w:name w:val="Title"/>
    <w:basedOn w:val="Normal"/>
    <w:qFormat/>
    <w:rsid w:val="00DC4B03"/>
    <w:pPr>
      <w:spacing w:before="480" w:after="300"/>
      <w:jc w:val="center"/>
      <w:outlineLvl w:val="0"/>
    </w:pPr>
    <w:rPr>
      <w:rFonts w:cs="Arial"/>
      <w:b/>
      <w:bCs/>
      <w:color w:val="15437B"/>
      <w:kern w:val="28"/>
      <w:sz w:val="52"/>
      <w:szCs w:val="32"/>
    </w:rPr>
  </w:style>
  <w:style w:type="table" w:customStyle="1" w:styleId="TableNormal1">
    <w:name w:val="Table Normal1"/>
    <w:basedOn w:val="TableNormal"/>
    <w:rsid w:val="00D0312A"/>
    <w:rPr>
      <w:rFonts w:ascii="Arial" w:hAnsi="Arial"/>
      <w:sz w:val="22"/>
      <w:szCs w:val="22"/>
    </w:rPr>
    <w:tblPr>
      <w:tblStyleRowBandSize w:val="1"/>
      <w:tblStyleColBandSize w:val="1"/>
    </w:tblPr>
    <w:tcPr>
      <w:shd w:val="clear" w:color="auto" w:fill="FFFFFF"/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FFFFFF"/>
        <w:sz w:val="22"/>
        <w:szCs w:val="22"/>
      </w:rPr>
      <w:tblPr/>
      <w:tcPr>
        <w:shd w:val="clear" w:color="auto" w:fill="154384"/>
        <w:vAlign w:val="center"/>
      </w:tcPr>
    </w:tblStylePr>
    <w:tblStylePr w:type="firstCol">
      <w:pPr>
        <w:wordWrap/>
        <w:spacing w:beforeLines="0" w:beforeAutospacing="0" w:afterLines="0" w:afterAutospacing="0"/>
      </w:pPr>
      <w:rPr>
        <w:b/>
      </w:rPr>
      <w:tblPr/>
      <w:tcPr>
        <w:tcMar>
          <w:top w:w="142" w:type="dxa"/>
          <w:left w:w="0" w:type="nil"/>
          <w:bottom w:w="0" w:type="nil"/>
          <w:right w:w="0" w:type="nil"/>
        </w:tcMar>
      </w:tcPr>
    </w:tblStylePr>
    <w:tblStylePr w:type="band1Horz">
      <w:rPr>
        <w:sz w:val="20"/>
      </w:rPr>
      <w:tblPr/>
      <w:tcPr>
        <w:shd w:val="clear" w:color="auto" w:fill="F3F3F3"/>
      </w:tcPr>
    </w:tblStylePr>
    <w:tblStylePr w:type="band2Horz">
      <w:rPr>
        <w:sz w:val="20"/>
      </w:rPr>
    </w:tblStylePr>
  </w:style>
  <w:style w:type="character" w:styleId="PageNumber">
    <w:name w:val="page number"/>
    <w:basedOn w:val="DefaultParagraphFont"/>
    <w:rsid w:val="00412626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8C6DCF"/>
    <w:rPr>
      <w:rFonts w:ascii="Tahoma" w:hAnsi="Tahoma" w:cs="Tahoma"/>
      <w:sz w:val="16"/>
      <w:szCs w:val="16"/>
    </w:rPr>
  </w:style>
  <w:style w:type="character" w:customStyle="1" w:styleId="DocTitleChar">
    <w:name w:val="Doc Title Char"/>
    <w:basedOn w:val="DefaultParagraphFont"/>
    <w:link w:val="DocTitle"/>
    <w:rsid w:val="00692C4A"/>
    <w:rPr>
      <w:rFonts w:ascii="Franklin Gothic Medium" w:hAnsi="Franklin Gothic Medium"/>
      <w:b/>
      <w:color w:val="154384"/>
      <w:sz w:val="52"/>
      <w:szCs w:val="72"/>
      <w:lang w:val="en-US" w:eastAsia="en-A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Number">
    <w:name w:val="List Number"/>
    <w:basedOn w:val="Normal"/>
    <w:rsid w:val="00F37A25"/>
    <w:pPr>
      <w:numPr>
        <w:numId w:val="4"/>
      </w:numPr>
    </w:pPr>
  </w:style>
  <w:style w:type="paragraph" w:customStyle="1" w:styleId="Tofromdetails">
    <w:name w:val="To/from details"/>
    <w:rsid w:val="00443FE9"/>
    <w:pPr>
      <w:widowControl w:val="0"/>
      <w:suppressAutoHyphens/>
    </w:pPr>
    <w:rPr>
      <w:rFonts w:ascii="Arial Narrow" w:hAnsi="Arial Narrow"/>
      <w:noProof/>
      <w:sz w:val="22"/>
      <w:lang w:eastAsia="en-US"/>
    </w:rPr>
  </w:style>
  <w:style w:type="paragraph" w:styleId="Header">
    <w:name w:val="header"/>
    <w:basedOn w:val="Normal"/>
    <w:rsid w:val="00A43F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3F88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3B3178"/>
    <w:pPr>
      <w:spacing w:before="0" w:after="0"/>
    </w:pPr>
    <w:rPr>
      <w:rFonts w:asciiTheme="minorHAnsi" w:hAnsiTheme="minorHAnsi"/>
      <w:color w:val="auto"/>
      <w:sz w:val="20"/>
    </w:rPr>
  </w:style>
  <w:style w:type="character" w:customStyle="1" w:styleId="Heading9Char">
    <w:name w:val="Heading 9 Char"/>
    <w:basedOn w:val="DefaultParagraphFont"/>
    <w:link w:val="Heading9"/>
    <w:rsid w:val="00DC4B03"/>
    <w:rPr>
      <w:rFonts w:ascii="Arial" w:hAnsi="Arial" w:cs="Arial"/>
      <w:b/>
      <w:color w:val="000000"/>
      <w:sz w:val="22"/>
      <w:szCs w:val="22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rsid w:val="003B3178"/>
    <w:rPr>
      <w:rFonts w:asciiTheme="minorHAnsi" w:hAnsiTheme="minorHAnsi"/>
      <w:color w:val="000000"/>
      <w:sz w:val="22"/>
      <w:szCs w:val="24"/>
    </w:rPr>
  </w:style>
  <w:style w:type="paragraph" w:styleId="BodyText">
    <w:name w:val="Body Text"/>
    <w:basedOn w:val="Normal"/>
    <w:rsid w:val="00F95B7B"/>
    <w:pPr>
      <w:spacing w:before="120" w:after="120"/>
    </w:pPr>
    <w:rPr>
      <w:rFonts w:asciiTheme="minorHAnsi" w:hAnsiTheme="minorHAnsi"/>
      <w:sz w:val="20"/>
      <w:szCs w:val="20"/>
      <w:lang w:eastAsia="en-US"/>
    </w:rPr>
  </w:style>
  <w:style w:type="paragraph" w:customStyle="1" w:styleId="InsideAddress">
    <w:name w:val="Inside Address"/>
    <w:basedOn w:val="Normal"/>
    <w:rsid w:val="00CD7AF2"/>
    <w:pPr>
      <w:spacing w:before="0" w:after="0"/>
    </w:pPr>
    <w:rPr>
      <w:color w:val="auto"/>
      <w:sz w:val="20"/>
    </w:rPr>
  </w:style>
  <w:style w:type="character" w:customStyle="1" w:styleId="TableHeader">
    <w:name w:val="Table Header"/>
    <w:rsid w:val="003007D6"/>
    <w:rPr>
      <w:color w:val="FFFFFF"/>
    </w:rPr>
  </w:style>
  <w:style w:type="table" w:styleId="TableGrid">
    <w:name w:val="Table Grid"/>
    <w:basedOn w:val="TableNormal"/>
    <w:rsid w:val="009C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history">
    <w:name w:val="Version history"/>
    <w:basedOn w:val="Title"/>
    <w:link w:val="VersionhistoryCharChar"/>
    <w:rsid w:val="00986CCC"/>
    <w:pPr>
      <w:spacing w:before="0" w:after="0"/>
      <w:jc w:val="left"/>
    </w:pPr>
    <w:rPr>
      <w:rFonts w:ascii="Arial" w:hAnsi="Arial"/>
      <w:sz w:val="20"/>
      <w:szCs w:val="18"/>
    </w:rPr>
  </w:style>
  <w:style w:type="paragraph" w:customStyle="1" w:styleId="VersionDetails">
    <w:name w:val="Version Details"/>
    <w:basedOn w:val="Versionhistory"/>
    <w:link w:val="VersionDetailsChar"/>
    <w:rsid w:val="00986CCC"/>
    <w:rPr>
      <w:b w:val="0"/>
      <w:lang w:val="en-US" w:eastAsia="en-US"/>
    </w:rPr>
  </w:style>
  <w:style w:type="character" w:customStyle="1" w:styleId="VersionhistoryCharChar">
    <w:name w:val="Version history Char Char"/>
    <w:basedOn w:val="DefaultParagraphFont"/>
    <w:link w:val="Versionhistory"/>
    <w:rsid w:val="00986CCC"/>
    <w:rPr>
      <w:rFonts w:ascii="Arial" w:hAnsi="Arial" w:cs="Arial"/>
      <w:b/>
      <w:bCs/>
      <w:color w:val="15437B"/>
      <w:kern w:val="28"/>
      <w:szCs w:val="18"/>
    </w:rPr>
  </w:style>
  <w:style w:type="character" w:customStyle="1" w:styleId="VersionDetailsChar">
    <w:name w:val="Version Details Char"/>
    <w:basedOn w:val="VersionhistoryCharChar"/>
    <w:link w:val="VersionDetails"/>
    <w:rsid w:val="00986CCC"/>
    <w:rPr>
      <w:rFonts w:ascii="Arial" w:hAnsi="Arial" w:cs="Arial"/>
      <w:b w:val="0"/>
      <w:bCs/>
      <w:color w:val="15437B"/>
      <w:kern w:val="28"/>
      <w:szCs w:val="18"/>
      <w:lang w:val="en-US" w:eastAsia="en-US"/>
    </w:rPr>
  </w:style>
  <w:style w:type="character" w:styleId="Hyperlink">
    <w:name w:val="Hyperlink"/>
    <w:basedOn w:val="DefaultParagraphFont"/>
    <w:rsid w:val="006121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2186D"/>
    <w:rPr>
      <w:rFonts w:ascii="Verdana" w:hAnsi="Verdana"/>
      <w:color w:val="000000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EE0D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0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0D6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0D6E"/>
    <w:rPr>
      <w:rFonts w:ascii="Verdana" w:hAnsi="Verdana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D85"/>
    <w:pPr>
      <w:spacing w:before="240" w:after="240"/>
    </w:pPr>
    <w:rPr>
      <w:rFonts w:ascii="Verdana" w:hAnsi="Verdana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rsid w:val="00986CCC"/>
    <w:pPr>
      <w:keepNext/>
      <w:spacing w:before="480" w:after="120"/>
      <w:outlineLvl w:val="0"/>
    </w:pPr>
    <w:rPr>
      <w:rFonts w:cs="Arial"/>
      <w:b/>
      <w:bCs/>
      <w:color w:val="0F0A3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86CCC"/>
    <w:pPr>
      <w:keepNext/>
      <w:spacing w:before="480" w:after="60"/>
      <w:outlineLvl w:val="1"/>
    </w:pPr>
    <w:rPr>
      <w:rFonts w:asciiTheme="minorHAnsi" w:hAnsiTheme="minorHAnsi" w:cs="Arial"/>
      <w:b/>
      <w:bCs/>
      <w:iCs/>
      <w:color w:val="0F0A30"/>
      <w:sz w:val="32"/>
      <w:szCs w:val="22"/>
      <w:lang w:eastAsia="en-US"/>
    </w:rPr>
  </w:style>
  <w:style w:type="paragraph" w:styleId="Heading3">
    <w:name w:val="heading 3"/>
    <w:basedOn w:val="Normal"/>
    <w:next w:val="Normal"/>
    <w:qFormat/>
    <w:rsid w:val="003B3178"/>
    <w:pPr>
      <w:keepNext/>
      <w:spacing w:before="480" w:after="60"/>
      <w:outlineLvl w:val="2"/>
    </w:pPr>
    <w:rPr>
      <w:rFonts w:asciiTheme="minorHAnsi" w:hAnsiTheme="minorHAnsi"/>
      <w:b/>
      <w:iCs/>
      <w:color w:val="154384"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3B3178"/>
    <w:pPr>
      <w:keepNext/>
      <w:spacing w:before="480" w:after="60"/>
      <w:outlineLvl w:val="3"/>
    </w:pPr>
    <w:rPr>
      <w:rFonts w:asciiTheme="minorHAnsi" w:hAnsiTheme="minorHAnsi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3B3178"/>
    <w:pPr>
      <w:spacing w:before="480" w:after="60"/>
      <w:outlineLvl w:val="4"/>
    </w:pPr>
    <w:rPr>
      <w:rFonts w:asciiTheme="minorHAnsi" w:hAnsiTheme="minorHAnsi"/>
      <w:b/>
      <w:bCs/>
      <w:i/>
      <w:iCs/>
      <w:sz w:val="24"/>
      <w:szCs w:val="26"/>
    </w:rPr>
  </w:style>
  <w:style w:type="paragraph" w:styleId="Heading6">
    <w:name w:val="heading 6"/>
    <w:basedOn w:val="Heading7"/>
    <w:next w:val="Normal"/>
    <w:qFormat/>
    <w:rsid w:val="003B3178"/>
    <w:pPr>
      <w:outlineLvl w:val="5"/>
    </w:pPr>
  </w:style>
  <w:style w:type="paragraph" w:styleId="Heading7">
    <w:name w:val="heading 7"/>
    <w:basedOn w:val="Heading8"/>
    <w:next w:val="Normal"/>
    <w:link w:val="Heading7Char"/>
    <w:qFormat/>
    <w:rsid w:val="003B3178"/>
    <w:pPr>
      <w:outlineLvl w:val="6"/>
    </w:pPr>
  </w:style>
  <w:style w:type="paragraph" w:styleId="Heading8">
    <w:name w:val="heading 8"/>
    <w:basedOn w:val="Normal"/>
    <w:next w:val="Normal"/>
    <w:qFormat/>
    <w:rsid w:val="003B3178"/>
    <w:pPr>
      <w:ind w:left="717" w:hanging="360"/>
      <w:outlineLvl w:val="7"/>
    </w:pPr>
    <w:rPr>
      <w:rFonts w:asciiTheme="minorHAnsi" w:hAnsiTheme="minorHAnsi"/>
    </w:rPr>
  </w:style>
  <w:style w:type="paragraph" w:styleId="Heading9">
    <w:name w:val="heading 9"/>
    <w:basedOn w:val="Normal"/>
    <w:next w:val="Normal"/>
    <w:link w:val="Heading9Char"/>
    <w:qFormat/>
    <w:rsid w:val="00AA475A"/>
    <w:pPr>
      <w:spacing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rsid w:val="0075218A"/>
    <w:pPr>
      <w:numPr>
        <w:numId w:val="8"/>
      </w:numPr>
    </w:pPr>
  </w:style>
  <w:style w:type="paragraph" w:customStyle="1" w:styleId="DocTitle">
    <w:name w:val="Doc Title"/>
    <w:basedOn w:val="Normal"/>
    <w:link w:val="DocTitleChar"/>
    <w:rsid w:val="00F37A25"/>
    <w:pPr>
      <w:spacing w:before="120" w:after="0"/>
      <w:jc w:val="right"/>
    </w:pPr>
    <w:rPr>
      <w:rFonts w:ascii="Franklin Gothic Medium" w:hAnsi="Franklin Gothic Medium"/>
      <w:b/>
      <w:color w:val="154384"/>
      <w:sz w:val="52"/>
      <w:szCs w:val="7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lockquote">
    <w:name w:val="Blockquote"/>
    <w:basedOn w:val="Normal"/>
    <w:link w:val="BlockquoteChar"/>
    <w:rsid w:val="00F37A25"/>
    <w:pPr>
      <w:framePr w:wrap="around" w:vAnchor="text" w:hAnchor="text" w:y="1"/>
      <w:pBdr>
        <w:top w:val="dotted" w:sz="4" w:space="12" w:color="154384"/>
        <w:left w:val="dotted" w:sz="4" w:space="12" w:color="154384"/>
        <w:bottom w:val="dotted" w:sz="4" w:space="12" w:color="154384"/>
        <w:right w:val="dotted" w:sz="4" w:space="12" w:color="154384"/>
      </w:pBdr>
      <w:spacing w:before="0" w:after="0"/>
      <w:ind w:left="851" w:right="851"/>
    </w:pPr>
    <w:rPr>
      <w:color w:val="154384"/>
      <w:sz w:val="20"/>
    </w:rPr>
  </w:style>
  <w:style w:type="character" w:customStyle="1" w:styleId="BlockquoteChar">
    <w:name w:val="Blockquote Char"/>
    <w:basedOn w:val="DefaultParagraphFont"/>
    <w:link w:val="Blockquote"/>
    <w:rsid w:val="00F37A25"/>
    <w:rPr>
      <w:rFonts w:ascii="Arial" w:hAnsi="Arial"/>
      <w:color w:val="154384"/>
      <w:szCs w:val="24"/>
      <w:lang w:val="en-AU" w:eastAsia="en-AU" w:bidi="ar-SA"/>
    </w:rPr>
  </w:style>
  <w:style w:type="paragraph" w:styleId="Title">
    <w:name w:val="Title"/>
    <w:basedOn w:val="Normal"/>
    <w:qFormat/>
    <w:rsid w:val="00DC4B03"/>
    <w:pPr>
      <w:spacing w:before="480" w:after="300"/>
      <w:jc w:val="center"/>
      <w:outlineLvl w:val="0"/>
    </w:pPr>
    <w:rPr>
      <w:rFonts w:cs="Arial"/>
      <w:b/>
      <w:bCs/>
      <w:color w:val="15437B"/>
      <w:kern w:val="28"/>
      <w:sz w:val="52"/>
      <w:szCs w:val="32"/>
    </w:rPr>
  </w:style>
  <w:style w:type="table" w:customStyle="1" w:styleId="TableNormal1">
    <w:name w:val="Table Normal1"/>
    <w:basedOn w:val="TableNormal"/>
    <w:rsid w:val="00D0312A"/>
    <w:rPr>
      <w:rFonts w:ascii="Arial" w:hAnsi="Arial"/>
      <w:sz w:val="22"/>
      <w:szCs w:val="22"/>
    </w:rPr>
    <w:tblPr>
      <w:tblStyleRowBandSize w:val="1"/>
      <w:tblStyleColBandSize w:val="1"/>
    </w:tblPr>
    <w:tcPr>
      <w:shd w:val="clear" w:color="auto" w:fill="FFFFFF"/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FFFFFF"/>
        <w:sz w:val="22"/>
        <w:szCs w:val="22"/>
      </w:rPr>
      <w:tblPr/>
      <w:tcPr>
        <w:shd w:val="clear" w:color="auto" w:fill="154384"/>
        <w:vAlign w:val="center"/>
      </w:tcPr>
    </w:tblStylePr>
    <w:tblStylePr w:type="firstCol">
      <w:pPr>
        <w:wordWrap/>
        <w:spacing w:beforeLines="0" w:beforeAutospacing="0" w:afterLines="0" w:afterAutospacing="0"/>
      </w:pPr>
      <w:rPr>
        <w:b/>
      </w:rPr>
      <w:tblPr/>
      <w:tcPr>
        <w:tcMar>
          <w:top w:w="142" w:type="dxa"/>
          <w:left w:w="0" w:type="nil"/>
          <w:bottom w:w="0" w:type="nil"/>
          <w:right w:w="0" w:type="nil"/>
        </w:tcMar>
      </w:tcPr>
    </w:tblStylePr>
    <w:tblStylePr w:type="band1Horz">
      <w:rPr>
        <w:sz w:val="20"/>
      </w:rPr>
      <w:tblPr/>
      <w:tcPr>
        <w:shd w:val="clear" w:color="auto" w:fill="F3F3F3"/>
      </w:tcPr>
    </w:tblStylePr>
    <w:tblStylePr w:type="band2Horz">
      <w:rPr>
        <w:sz w:val="20"/>
      </w:rPr>
    </w:tblStylePr>
  </w:style>
  <w:style w:type="character" w:styleId="PageNumber">
    <w:name w:val="page number"/>
    <w:basedOn w:val="DefaultParagraphFont"/>
    <w:rsid w:val="00412626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8C6DCF"/>
    <w:rPr>
      <w:rFonts w:ascii="Tahoma" w:hAnsi="Tahoma" w:cs="Tahoma"/>
      <w:sz w:val="16"/>
      <w:szCs w:val="16"/>
    </w:rPr>
  </w:style>
  <w:style w:type="character" w:customStyle="1" w:styleId="DocTitleChar">
    <w:name w:val="Doc Title Char"/>
    <w:basedOn w:val="DefaultParagraphFont"/>
    <w:link w:val="DocTitle"/>
    <w:rsid w:val="00692C4A"/>
    <w:rPr>
      <w:rFonts w:ascii="Franklin Gothic Medium" w:hAnsi="Franklin Gothic Medium"/>
      <w:b/>
      <w:color w:val="154384"/>
      <w:sz w:val="52"/>
      <w:szCs w:val="72"/>
      <w:lang w:val="en-US" w:eastAsia="en-A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Number">
    <w:name w:val="List Number"/>
    <w:basedOn w:val="Normal"/>
    <w:rsid w:val="00F37A25"/>
    <w:pPr>
      <w:numPr>
        <w:numId w:val="4"/>
      </w:numPr>
    </w:pPr>
  </w:style>
  <w:style w:type="paragraph" w:customStyle="1" w:styleId="Tofromdetails">
    <w:name w:val="To/from details"/>
    <w:rsid w:val="00443FE9"/>
    <w:pPr>
      <w:widowControl w:val="0"/>
      <w:suppressAutoHyphens/>
    </w:pPr>
    <w:rPr>
      <w:rFonts w:ascii="Arial Narrow" w:hAnsi="Arial Narrow"/>
      <w:noProof/>
      <w:sz w:val="22"/>
      <w:lang w:eastAsia="en-US"/>
    </w:rPr>
  </w:style>
  <w:style w:type="paragraph" w:styleId="Header">
    <w:name w:val="header"/>
    <w:basedOn w:val="Normal"/>
    <w:rsid w:val="00A43F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3F88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3B3178"/>
    <w:pPr>
      <w:spacing w:before="0" w:after="0"/>
    </w:pPr>
    <w:rPr>
      <w:rFonts w:asciiTheme="minorHAnsi" w:hAnsiTheme="minorHAnsi"/>
      <w:color w:val="auto"/>
      <w:sz w:val="20"/>
    </w:rPr>
  </w:style>
  <w:style w:type="character" w:customStyle="1" w:styleId="Heading9Char">
    <w:name w:val="Heading 9 Char"/>
    <w:basedOn w:val="DefaultParagraphFont"/>
    <w:link w:val="Heading9"/>
    <w:rsid w:val="00DC4B03"/>
    <w:rPr>
      <w:rFonts w:ascii="Arial" w:hAnsi="Arial" w:cs="Arial"/>
      <w:b/>
      <w:color w:val="000000"/>
      <w:sz w:val="22"/>
      <w:szCs w:val="22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rsid w:val="003B3178"/>
    <w:rPr>
      <w:rFonts w:asciiTheme="minorHAnsi" w:hAnsiTheme="minorHAnsi"/>
      <w:color w:val="000000"/>
      <w:sz w:val="22"/>
      <w:szCs w:val="24"/>
    </w:rPr>
  </w:style>
  <w:style w:type="paragraph" w:styleId="BodyText">
    <w:name w:val="Body Text"/>
    <w:basedOn w:val="Normal"/>
    <w:rsid w:val="00F95B7B"/>
    <w:pPr>
      <w:spacing w:before="120" w:after="120"/>
    </w:pPr>
    <w:rPr>
      <w:rFonts w:asciiTheme="minorHAnsi" w:hAnsiTheme="minorHAnsi"/>
      <w:sz w:val="20"/>
      <w:szCs w:val="20"/>
      <w:lang w:eastAsia="en-US"/>
    </w:rPr>
  </w:style>
  <w:style w:type="paragraph" w:customStyle="1" w:styleId="InsideAddress">
    <w:name w:val="Inside Address"/>
    <w:basedOn w:val="Normal"/>
    <w:rsid w:val="00CD7AF2"/>
    <w:pPr>
      <w:spacing w:before="0" w:after="0"/>
    </w:pPr>
    <w:rPr>
      <w:color w:val="auto"/>
      <w:sz w:val="20"/>
    </w:rPr>
  </w:style>
  <w:style w:type="character" w:customStyle="1" w:styleId="TableHeader">
    <w:name w:val="Table Header"/>
    <w:rsid w:val="003007D6"/>
    <w:rPr>
      <w:color w:val="FFFFFF"/>
    </w:rPr>
  </w:style>
  <w:style w:type="table" w:styleId="TableGrid">
    <w:name w:val="Table Grid"/>
    <w:basedOn w:val="TableNormal"/>
    <w:rsid w:val="009C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history">
    <w:name w:val="Version history"/>
    <w:basedOn w:val="Title"/>
    <w:link w:val="VersionhistoryCharChar"/>
    <w:rsid w:val="00986CCC"/>
    <w:pPr>
      <w:spacing w:before="0" w:after="0"/>
      <w:jc w:val="left"/>
    </w:pPr>
    <w:rPr>
      <w:rFonts w:ascii="Arial" w:hAnsi="Arial"/>
      <w:sz w:val="20"/>
      <w:szCs w:val="18"/>
    </w:rPr>
  </w:style>
  <w:style w:type="paragraph" w:customStyle="1" w:styleId="VersionDetails">
    <w:name w:val="Version Details"/>
    <w:basedOn w:val="Versionhistory"/>
    <w:link w:val="VersionDetailsChar"/>
    <w:rsid w:val="00986CCC"/>
    <w:rPr>
      <w:b w:val="0"/>
      <w:lang w:val="en-US" w:eastAsia="en-US"/>
    </w:rPr>
  </w:style>
  <w:style w:type="character" w:customStyle="1" w:styleId="VersionhistoryCharChar">
    <w:name w:val="Version history Char Char"/>
    <w:basedOn w:val="DefaultParagraphFont"/>
    <w:link w:val="Versionhistory"/>
    <w:rsid w:val="00986CCC"/>
    <w:rPr>
      <w:rFonts w:ascii="Arial" w:hAnsi="Arial" w:cs="Arial"/>
      <w:b/>
      <w:bCs/>
      <w:color w:val="15437B"/>
      <w:kern w:val="28"/>
      <w:szCs w:val="18"/>
    </w:rPr>
  </w:style>
  <w:style w:type="character" w:customStyle="1" w:styleId="VersionDetailsChar">
    <w:name w:val="Version Details Char"/>
    <w:basedOn w:val="VersionhistoryCharChar"/>
    <w:link w:val="VersionDetails"/>
    <w:rsid w:val="00986CCC"/>
    <w:rPr>
      <w:rFonts w:ascii="Arial" w:hAnsi="Arial" w:cs="Arial"/>
      <w:b w:val="0"/>
      <w:bCs/>
      <w:color w:val="15437B"/>
      <w:kern w:val="28"/>
      <w:szCs w:val="18"/>
      <w:lang w:val="en-US" w:eastAsia="en-US"/>
    </w:rPr>
  </w:style>
  <w:style w:type="character" w:styleId="Hyperlink">
    <w:name w:val="Hyperlink"/>
    <w:basedOn w:val="DefaultParagraphFont"/>
    <w:rsid w:val="006121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2186D"/>
    <w:rPr>
      <w:rFonts w:ascii="Verdana" w:hAnsi="Verdana"/>
      <w:color w:val="000000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EE0D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0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0D6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0D6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ite.security@ausport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ew.crozier@ausport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ana\AppData\Local\Microsoft\Windows\Temporary%20Internet%20Files\Content.IE5\26A2XWEK\ASC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F201-899B-4455-96C8-AADA3BC7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 Meeting Agenda</Template>
  <TotalTime>3</TotalTime>
  <Pages>2</Pages>
  <Words>555</Words>
  <Characters>2897</Characters>
  <Application>Microsoft Office Word</Application>
  <DocSecurity>4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SM2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dusana</dc:creator>
  <cp:lastModifiedBy>Bretton Black</cp:lastModifiedBy>
  <cp:revision>2</cp:revision>
  <cp:lastPrinted>2008-01-23T05:08:00Z</cp:lastPrinted>
  <dcterms:created xsi:type="dcterms:W3CDTF">2017-07-03T04:45:00Z</dcterms:created>
  <dcterms:modified xsi:type="dcterms:W3CDTF">2017-07-03T04:45:00Z</dcterms:modified>
</cp:coreProperties>
</file>